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9D11B" w14:textId="77777777" w:rsidR="001E4F6D" w:rsidRDefault="00E105E7"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November 10, 2017 </w:t>
      </w:r>
    </w:p>
    <w:p w14:paraId="0267CFBB" w14:textId="77777777" w:rsidR="00E105E7" w:rsidRDefault="00E105E7" w:rsidP="00CC231E">
      <w:pPr>
        <w:spacing w:after="0" w:line="240" w:lineRule="auto"/>
        <w:rPr>
          <w:rFonts w:ascii="Times New Roman" w:hAnsi="Times New Roman" w:cs="Times New Roman"/>
          <w:sz w:val="24"/>
          <w:szCs w:val="24"/>
        </w:rPr>
      </w:pPr>
    </w:p>
    <w:p w14:paraId="6398E105" w14:textId="77777777" w:rsidR="00E105E7" w:rsidRDefault="00E105E7"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Ms. Barbara </w:t>
      </w:r>
      <w:proofErr w:type="spellStart"/>
      <w:r>
        <w:rPr>
          <w:rFonts w:ascii="Times New Roman" w:hAnsi="Times New Roman" w:cs="Times New Roman"/>
          <w:sz w:val="24"/>
          <w:szCs w:val="24"/>
        </w:rPr>
        <w:t>Alfano</w:t>
      </w:r>
      <w:proofErr w:type="spellEnd"/>
      <w:r>
        <w:rPr>
          <w:rFonts w:ascii="Times New Roman" w:hAnsi="Times New Roman" w:cs="Times New Roman"/>
          <w:sz w:val="24"/>
          <w:szCs w:val="24"/>
        </w:rPr>
        <w:t xml:space="preserve">, Regional Brownfields Coordinator </w:t>
      </w:r>
    </w:p>
    <w:p w14:paraId="7AFD5D79" w14:textId="77777777" w:rsidR="00E105E7" w:rsidRDefault="00E105E7"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Environmental Protection Agency Region 4 </w:t>
      </w:r>
    </w:p>
    <w:p w14:paraId="64F7E7EF" w14:textId="77777777" w:rsidR="00E105E7" w:rsidRDefault="00E105E7"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Atlanta Federal Center </w:t>
      </w:r>
    </w:p>
    <w:p w14:paraId="1589BB21" w14:textId="77777777" w:rsidR="00E105E7" w:rsidRDefault="00E105E7"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61 Forsyth Street </w:t>
      </w:r>
    </w:p>
    <w:p w14:paraId="5FDCABC4" w14:textId="77777777" w:rsidR="00E105E7" w:rsidRDefault="00E105E7"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Atlanta, Georgia 30303 </w:t>
      </w:r>
    </w:p>
    <w:p w14:paraId="2FB662AF" w14:textId="77777777" w:rsidR="00E105E7" w:rsidRDefault="00E105E7" w:rsidP="00CC231E">
      <w:pPr>
        <w:spacing w:after="0" w:line="240" w:lineRule="auto"/>
        <w:rPr>
          <w:rFonts w:ascii="Times New Roman" w:hAnsi="Times New Roman" w:cs="Times New Roman"/>
          <w:sz w:val="24"/>
          <w:szCs w:val="24"/>
        </w:rPr>
      </w:pPr>
    </w:p>
    <w:p w14:paraId="02F49D4F" w14:textId="77777777" w:rsidR="00E105E7" w:rsidRDefault="00E105E7"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 </w:t>
      </w:r>
      <w:r>
        <w:rPr>
          <w:rFonts w:ascii="Times New Roman" w:hAnsi="Times New Roman" w:cs="Times New Roman"/>
          <w:sz w:val="24"/>
          <w:szCs w:val="24"/>
        </w:rPr>
        <w:tab/>
        <w:t xml:space="preserve">Waterfront Botanical Gardens, Louisville, Kentucky </w:t>
      </w:r>
    </w:p>
    <w:p w14:paraId="7D4388FB" w14:textId="77777777" w:rsidR="00E105E7" w:rsidRDefault="00E105E7"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EPA Brownfields Cleanup Grant </w:t>
      </w:r>
    </w:p>
    <w:p w14:paraId="22EB089D" w14:textId="77777777" w:rsidR="00E105E7" w:rsidRDefault="00E105E7"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Waterfront Botanical Gardens / Former Ohio Street Dump </w:t>
      </w:r>
    </w:p>
    <w:p w14:paraId="2DB62A28" w14:textId="77777777" w:rsidR="00E105E7" w:rsidRDefault="00E105E7" w:rsidP="00CC231E">
      <w:pPr>
        <w:spacing w:after="0" w:line="240" w:lineRule="auto"/>
        <w:rPr>
          <w:rFonts w:ascii="Times New Roman" w:hAnsi="Times New Roman" w:cs="Times New Roman"/>
          <w:sz w:val="24"/>
          <w:szCs w:val="24"/>
        </w:rPr>
      </w:pPr>
    </w:p>
    <w:p w14:paraId="407C0012" w14:textId="77777777" w:rsidR="00E105E7" w:rsidRDefault="00E105E7"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Dear Ms. </w:t>
      </w:r>
      <w:proofErr w:type="spellStart"/>
      <w:r>
        <w:rPr>
          <w:rFonts w:ascii="Times New Roman" w:hAnsi="Times New Roman" w:cs="Times New Roman"/>
          <w:sz w:val="24"/>
          <w:szCs w:val="24"/>
        </w:rPr>
        <w:t>Alfano</w:t>
      </w:r>
      <w:proofErr w:type="spellEnd"/>
      <w:r>
        <w:rPr>
          <w:rFonts w:ascii="Times New Roman" w:hAnsi="Times New Roman" w:cs="Times New Roman"/>
          <w:sz w:val="24"/>
          <w:szCs w:val="24"/>
        </w:rPr>
        <w:t xml:space="preserve">: </w:t>
      </w:r>
    </w:p>
    <w:p w14:paraId="701B8D93" w14:textId="77777777" w:rsidR="00E105E7" w:rsidRDefault="00E105E7" w:rsidP="00CC231E">
      <w:pPr>
        <w:spacing w:after="0" w:line="240" w:lineRule="auto"/>
        <w:rPr>
          <w:rFonts w:ascii="Times New Roman" w:hAnsi="Times New Roman" w:cs="Times New Roman"/>
          <w:sz w:val="24"/>
          <w:szCs w:val="24"/>
        </w:rPr>
      </w:pPr>
    </w:p>
    <w:p w14:paraId="6C1334D7" w14:textId="5D8A9A0C" w:rsidR="00FE77CA" w:rsidRDefault="00714963" w:rsidP="00FE77CA">
      <w:pPr>
        <w:spacing w:after="0" w:line="240" w:lineRule="auto"/>
        <w:rPr>
          <w:rFonts w:ascii="Times New Roman" w:hAnsi="Times New Roman" w:cs="Times New Roman"/>
          <w:sz w:val="24"/>
          <w:szCs w:val="24"/>
        </w:rPr>
      </w:pPr>
      <w:r>
        <w:rPr>
          <w:rFonts w:ascii="Times New Roman" w:hAnsi="Times New Roman" w:cs="Times New Roman"/>
          <w:sz w:val="24"/>
          <w:szCs w:val="24"/>
        </w:rPr>
        <w:t>Waterfront Botanical Gardens is pleased to submit an application for the cleanup of our 23</w:t>
      </w:r>
      <w:r w:rsidR="00E0473E">
        <w:rPr>
          <w:rFonts w:ascii="Times New Roman" w:hAnsi="Times New Roman" w:cs="Times New Roman"/>
          <w:sz w:val="24"/>
          <w:szCs w:val="24"/>
        </w:rPr>
        <w:t>-</w:t>
      </w:r>
      <w:r>
        <w:rPr>
          <w:rFonts w:ascii="Times New Roman" w:hAnsi="Times New Roman" w:cs="Times New Roman"/>
          <w:sz w:val="24"/>
          <w:szCs w:val="24"/>
        </w:rPr>
        <w:t>acre site that was formerly the Ohio Street Dump</w:t>
      </w:r>
      <w:r w:rsidR="00E0473E">
        <w:rPr>
          <w:rFonts w:ascii="Times New Roman" w:hAnsi="Times New Roman" w:cs="Times New Roman"/>
          <w:sz w:val="24"/>
          <w:szCs w:val="24"/>
        </w:rPr>
        <w:t>, an active operation from the 1940’s to 1980</w:t>
      </w:r>
      <w:r>
        <w:rPr>
          <w:rFonts w:ascii="Times New Roman" w:hAnsi="Times New Roman" w:cs="Times New Roman"/>
          <w:sz w:val="24"/>
          <w:szCs w:val="24"/>
        </w:rPr>
        <w:t xml:space="preserve">. We acquired this property after performing a Phase I Environmental Site Assessment and entering into an Option to Purchase Agreement with the city of Louisville. </w:t>
      </w:r>
      <w:r w:rsidR="00BA20B4">
        <w:rPr>
          <w:rFonts w:ascii="Times New Roman" w:hAnsi="Times New Roman" w:cs="Times New Roman"/>
          <w:sz w:val="24"/>
          <w:szCs w:val="24"/>
        </w:rPr>
        <w:t>Due to years of neglect and abuse, the property we are revitalizing was of no use</w:t>
      </w:r>
      <w:r w:rsidR="008178CE">
        <w:rPr>
          <w:rFonts w:ascii="Times New Roman" w:hAnsi="Times New Roman" w:cs="Times New Roman"/>
          <w:sz w:val="24"/>
          <w:szCs w:val="24"/>
        </w:rPr>
        <w:t xml:space="preserve"> to no one. </w:t>
      </w:r>
      <w:r w:rsidR="00201BF5">
        <w:rPr>
          <w:rFonts w:ascii="Times New Roman" w:hAnsi="Times New Roman" w:cs="Times New Roman"/>
          <w:sz w:val="24"/>
          <w:szCs w:val="24"/>
        </w:rPr>
        <w:t xml:space="preserve">We are turning an abandoned landfill into a re-useable, positive energy site. We </w:t>
      </w:r>
      <w:r w:rsidR="00B80F5B">
        <w:rPr>
          <w:rFonts w:ascii="Times New Roman" w:hAnsi="Times New Roman" w:cs="Times New Roman"/>
          <w:sz w:val="24"/>
          <w:szCs w:val="24"/>
        </w:rPr>
        <w:t xml:space="preserve">partnered with </w:t>
      </w:r>
      <w:r w:rsidR="005E0FD2">
        <w:rPr>
          <w:rFonts w:ascii="Times New Roman" w:hAnsi="Times New Roman" w:cs="Times New Roman"/>
          <w:sz w:val="24"/>
          <w:szCs w:val="24"/>
        </w:rPr>
        <w:t>Louisville Metro Government to b</w:t>
      </w:r>
      <w:r w:rsidR="00E0473E">
        <w:rPr>
          <w:rFonts w:ascii="Times New Roman" w:hAnsi="Times New Roman" w:cs="Times New Roman"/>
          <w:sz w:val="24"/>
          <w:szCs w:val="24"/>
        </w:rPr>
        <w:t>r</w:t>
      </w:r>
      <w:r w:rsidR="005E0FD2">
        <w:rPr>
          <w:rFonts w:ascii="Times New Roman" w:hAnsi="Times New Roman" w:cs="Times New Roman"/>
          <w:sz w:val="24"/>
          <w:szCs w:val="24"/>
        </w:rPr>
        <w:t xml:space="preserve">ing this project </w:t>
      </w:r>
      <w:r w:rsidR="00B80F5B">
        <w:rPr>
          <w:rFonts w:ascii="Times New Roman" w:hAnsi="Times New Roman" w:cs="Times New Roman"/>
          <w:sz w:val="24"/>
          <w:szCs w:val="24"/>
        </w:rPr>
        <w:t xml:space="preserve">to fruition. </w:t>
      </w:r>
      <w:r w:rsidR="00FE77CA">
        <w:rPr>
          <w:rFonts w:ascii="Times New Roman" w:hAnsi="Times New Roman" w:cs="Times New Roman"/>
          <w:sz w:val="24"/>
          <w:szCs w:val="24"/>
        </w:rPr>
        <w:t>The city sold us the 23</w:t>
      </w:r>
      <w:r w:rsidR="00E0473E">
        <w:rPr>
          <w:rFonts w:ascii="Times New Roman" w:hAnsi="Times New Roman" w:cs="Times New Roman"/>
          <w:sz w:val="24"/>
          <w:szCs w:val="24"/>
        </w:rPr>
        <w:t>-</w:t>
      </w:r>
      <w:r w:rsidR="00FE77CA">
        <w:rPr>
          <w:rFonts w:ascii="Times New Roman" w:hAnsi="Times New Roman" w:cs="Times New Roman"/>
          <w:sz w:val="24"/>
          <w:szCs w:val="24"/>
        </w:rPr>
        <w:t xml:space="preserve">acre site </w:t>
      </w:r>
      <w:r w:rsidR="00E0473E">
        <w:rPr>
          <w:rFonts w:ascii="Times New Roman" w:hAnsi="Times New Roman" w:cs="Times New Roman"/>
          <w:sz w:val="24"/>
          <w:szCs w:val="24"/>
        </w:rPr>
        <w:t>for $1.00 so that we can</w:t>
      </w:r>
      <w:r w:rsidR="00FE77CA">
        <w:rPr>
          <w:rFonts w:ascii="Times New Roman" w:hAnsi="Times New Roman" w:cs="Times New Roman"/>
          <w:sz w:val="24"/>
          <w:szCs w:val="24"/>
        </w:rPr>
        <w:t xml:space="preserve"> develop the Waterfront Botanical Gardens for. </w:t>
      </w:r>
      <w:r w:rsidR="00714322">
        <w:rPr>
          <w:rFonts w:ascii="Times New Roman" w:hAnsi="Times New Roman" w:cs="Times New Roman"/>
          <w:sz w:val="24"/>
          <w:szCs w:val="24"/>
        </w:rPr>
        <w:t xml:space="preserve">We are </w:t>
      </w:r>
      <w:r w:rsidR="00E0473E">
        <w:rPr>
          <w:rFonts w:ascii="Times New Roman" w:hAnsi="Times New Roman" w:cs="Times New Roman"/>
          <w:sz w:val="24"/>
          <w:szCs w:val="24"/>
        </w:rPr>
        <w:t>building</w:t>
      </w:r>
      <w:r w:rsidR="00714322">
        <w:rPr>
          <w:rFonts w:ascii="Times New Roman" w:hAnsi="Times New Roman" w:cs="Times New Roman"/>
          <w:sz w:val="24"/>
          <w:szCs w:val="24"/>
        </w:rPr>
        <w:t xml:space="preserve"> a state-of-the-art environmental education complex in a region ridden with chronic disease and concentrated poverty. </w:t>
      </w:r>
      <w:r w:rsidR="00C41616">
        <w:rPr>
          <w:rFonts w:ascii="Times New Roman" w:hAnsi="Times New Roman" w:cs="Times New Roman"/>
          <w:sz w:val="24"/>
          <w:szCs w:val="24"/>
        </w:rPr>
        <w:t>Our environmental education programming has been des</w:t>
      </w:r>
      <w:r w:rsidR="00456F61">
        <w:rPr>
          <w:rFonts w:ascii="Times New Roman" w:hAnsi="Times New Roman" w:cs="Times New Roman"/>
          <w:sz w:val="24"/>
          <w:szCs w:val="24"/>
        </w:rPr>
        <w:t xml:space="preserve">igned to address the historically </w:t>
      </w:r>
      <w:r w:rsidR="00C41616">
        <w:rPr>
          <w:rFonts w:ascii="Times New Roman" w:hAnsi="Times New Roman" w:cs="Times New Roman"/>
          <w:sz w:val="24"/>
          <w:szCs w:val="24"/>
        </w:rPr>
        <w:t>unhealthy behaviors t</w:t>
      </w:r>
      <w:r w:rsidR="00456F61">
        <w:rPr>
          <w:rFonts w:ascii="Times New Roman" w:hAnsi="Times New Roman" w:cs="Times New Roman"/>
          <w:sz w:val="24"/>
          <w:szCs w:val="24"/>
        </w:rPr>
        <w:t xml:space="preserve">hat plague our service region and cause Kentucky and Southern Indiana to consistently lag behind. This project places Louisville, KY and Southern Indiana at the forefront of environmentalism and innovation. </w:t>
      </w:r>
      <w:r w:rsidR="004B15CD">
        <w:rPr>
          <w:rFonts w:ascii="Times New Roman" w:hAnsi="Times New Roman" w:cs="Times New Roman"/>
          <w:sz w:val="24"/>
          <w:szCs w:val="24"/>
        </w:rPr>
        <w:t xml:space="preserve">To accomplish our goals, we are partnering with (insert partners you want to name). </w:t>
      </w:r>
    </w:p>
    <w:p w14:paraId="37DF006F" w14:textId="77777777" w:rsidR="00FE77CA" w:rsidRDefault="00FE77CA" w:rsidP="00FE77CA">
      <w:pPr>
        <w:spacing w:after="0" w:line="240" w:lineRule="auto"/>
        <w:rPr>
          <w:rFonts w:ascii="Times New Roman" w:hAnsi="Times New Roman" w:cs="Times New Roman"/>
          <w:b/>
          <w:sz w:val="24"/>
          <w:szCs w:val="24"/>
        </w:rPr>
      </w:pPr>
    </w:p>
    <w:p w14:paraId="0120848F" w14:textId="77777777" w:rsidR="00CC231E" w:rsidRPr="000D723C" w:rsidRDefault="00CC231E" w:rsidP="000D723C">
      <w:pPr>
        <w:pStyle w:val="ListParagraph"/>
        <w:numPr>
          <w:ilvl w:val="0"/>
          <w:numId w:val="8"/>
        </w:numPr>
        <w:spacing w:after="0" w:line="240" w:lineRule="auto"/>
        <w:rPr>
          <w:rFonts w:ascii="Times New Roman" w:hAnsi="Times New Roman" w:cs="Times New Roman"/>
          <w:sz w:val="24"/>
          <w:szCs w:val="24"/>
        </w:rPr>
      </w:pPr>
      <w:r w:rsidRPr="000D723C">
        <w:rPr>
          <w:rFonts w:ascii="Times New Roman" w:hAnsi="Times New Roman" w:cs="Times New Roman"/>
          <w:b/>
          <w:sz w:val="24"/>
          <w:szCs w:val="24"/>
        </w:rPr>
        <w:t xml:space="preserve">Applicant Identification: </w:t>
      </w:r>
      <w:r w:rsidR="000D723C" w:rsidRPr="000D723C">
        <w:rPr>
          <w:rFonts w:ascii="Times New Roman" w:hAnsi="Times New Roman" w:cs="Times New Roman"/>
          <w:sz w:val="24"/>
          <w:szCs w:val="24"/>
        </w:rPr>
        <w:tab/>
        <w:t xml:space="preserve">Waterfront Botanical Gardens </w:t>
      </w:r>
    </w:p>
    <w:p w14:paraId="578A1A72" w14:textId="77777777" w:rsidR="000D723C" w:rsidRDefault="000D723C"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E25DC">
        <w:rPr>
          <w:rFonts w:ascii="Times New Roman" w:hAnsi="Times New Roman" w:cs="Times New Roman"/>
          <w:sz w:val="24"/>
          <w:szCs w:val="24"/>
        </w:rPr>
        <w:t xml:space="preserve">P.O. Box 5056 </w:t>
      </w:r>
    </w:p>
    <w:p w14:paraId="68255F9B" w14:textId="77777777" w:rsidR="000D723C" w:rsidRDefault="000D723C"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E25DC">
        <w:rPr>
          <w:rFonts w:ascii="Times New Roman" w:hAnsi="Times New Roman" w:cs="Times New Roman"/>
          <w:sz w:val="24"/>
          <w:szCs w:val="24"/>
        </w:rPr>
        <w:t>Louisville, Kentucky 40255</w:t>
      </w:r>
    </w:p>
    <w:p w14:paraId="7CD19A97" w14:textId="77777777" w:rsidR="00CC231E" w:rsidRDefault="00CC231E" w:rsidP="00CC231E">
      <w:pPr>
        <w:spacing w:after="0" w:line="240" w:lineRule="auto"/>
        <w:rPr>
          <w:rFonts w:ascii="Times New Roman" w:hAnsi="Times New Roman" w:cs="Times New Roman"/>
          <w:sz w:val="24"/>
          <w:szCs w:val="24"/>
        </w:rPr>
      </w:pPr>
    </w:p>
    <w:p w14:paraId="10249888" w14:textId="77777777" w:rsidR="00CC231E" w:rsidRPr="000D723C" w:rsidRDefault="00CC231E" w:rsidP="000D723C">
      <w:pPr>
        <w:pStyle w:val="ListParagraph"/>
        <w:numPr>
          <w:ilvl w:val="0"/>
          <w:numId w:val="8"/>
        </w:numPr>
        <w:spacing w:after="0" w:line="240" w:lineRule="auto"/>
        <w:rPr>
          <w:rFonts w:ascii="Times New Roman" w:hAnsi="Times New Roman" w:cs="Times New Roman"/>
          <w:sz w:val="24"/>
          <w:szCs w:val="24"/>
        </w:rPr>
      </w:pPr>
      <w:r w:rsidRPr="000D723C">
        <w:rPr>
          <w:rFonts w:ascii="Times New Roman" w:hAnsi="Times New Roman" w:cs="Times New Roman"/>
          <w:b/>
          <w:sz w:val="24"/>
          <w:szCs w:val="24"/>
        </w:rPr>
        <w:t xml:space="preserve">Funding Requested: </w:t>
      </w:r>
    </w:p>
    <w:p w14:paraId="66FC4EAE" w14:textId="77777777" w:rsidR="00CC231E" w:rsidRDefault="000D723C" w:rsidP="000D723C">
      <w:pPr>
        <w:spacing w:after="0" w:line="24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r>
      <w:r w:rsidR="00CC231E">
        <w:rPr>
          <w:rFonts w:ascii="Times New Roman" w:hAnsi="Times New Roman" w:cs="Times New Roman"/>
          <w:sz w:val="24"/>
          <w:szCs w:val="24"/>
        </w:rPr>
        <w:t xml:space="preserve">Grant Type: Cleanup Grant </w:t>
      </w:r>
    </w:p>
    <w:p w14:paraId="786348AB" w14:textId="77777777" w:rsidR="00CC231E" w:rsidRDefault="000D723C" w:rsidP="000D723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CC231E">
        <w:rPr>
          <w:rFonts w:ascii="Times New Roman" w:hAnsi="Times New Roman" w:cs="Times New Roman"/>
          <w:sz w:val="24"/>
          <w:szCs w:val="24"/>
        </w:rPr>
        <w:t xml:space="preserve">Federal Funds Requested: $200,000/no cost share waiver requested </w:t>
      </w:r>
    </w:p>
    <w:p w14:paraId="13E7B1B3" w14:textId="77777777" w:rsidR="00CC231E" w:rsidRDefault="000D723C" w:rsidP="000D723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r>
      <w:commentRangeStart w:id="0"/>
      <w:r w:rsidR="00CC231E">
        <w:rPr>
          <w:rFonts w:ascii="Times New Roman" w:hAnsi="Times New Roman" w:cs="Times New Roman"/>
          <w:sz w:val="24"/>
          <w:szCs w:val="24"/>
        </w:rPr>
        <w:t>Contamination</w:t>
      </w:r>
      <w:commentRangeEnd w:id="0"/>
      <w:r w:rsidR="003E25DC">
        <w:rPr>
          <w:rStyle w:val="CommentReference"/>
        </w:rPr>
        <w:commentReference w:id="0"/>
      </w:r>
      <w:r w:rsidR="00CC231E">
        <w:rPr>
          <w:rFonts w:ascii="Times New Roman" w:hAnsi="Times New Roman" w:cs="Times New Roman"/>
          <w:sz w:val="24"/>
          <w:szCs w:val="24"/>
        </w:rPr>
        <w:t xml:space="preserve">: </w:t>
      </w:r>
    </w:p>
    <w:p w14:paraId="3A98D0F5" w14:textId="77777777" w:rsidR="00CC231E" w:rsidRDefault="00CC231E" w:rsidP="00CC231E">
      <w:pPr>
        <w:spacing w:after="0" w:line="240" w:lineRule="auto"/>
        <w:rPr>
          <w:rFonts w:ascii="Times New Roman" w:hAnsi="Times New Roman" w:cs="Times New Roman"/>
          <w:sz w:val="24"/>
          <w:szCs w:val="24"/>
        </w:rPr>
      </w:pPr>
    </w:p>
    <w:p w14:paraId="139511EF" w14:textId="76ACE54D" w:rsidR="00CC231E" w:rsidRPr="00C228DB" w:rsidRDefault="003E25DC" w:rsidP="00C228DB">
      <w:pPr>
        <w:pStyle w:val="ListParagraph"/>
        <w:numPr>
          <w:ilvl w:val="0"/>
          <w:numId w:val="8"/>
        </w:numPr>
        <w:spacing w:after="0" w:line="240" w:lineRule="auto"/>
        <w:rPr>
          <w:rFonts w:ascii="Times New Roman" w:hAnsi="Times New Roman" w:cs="Times New Roman"/>
          <w:sz w:val="24"/>
          <w:szCs w:val="24"/>
        </w:rPr>
      </w:pPr>
      <w:r w:rsidRPr="00C228DB">
        <w:rPr>
          <w:rFonts w:ascii="Times New Roman" w:hAnsi="Times New Roman" w:cs="Times New Roman"/>
          <w:b/>
          <w:sz w:val="24"/>
          <w:szCs w:val="24"/>
        </w:rPr>
        <w:t xml:space="preserve">Location: </w:t>
      </w:r>
      <w:r w:rsidR="00C24812" w:rsidRPr="00C228DB">
        <w:rPr>
          <w:rFonts w:ascii="Times New Roman" w:hAnsi="Times New Roman" w:cs="Times New Roman"/>
          <w:sz w:val="24"/>
          <w:szCs w:val="24"/>
        </w:rPr>
        <w:t xml:space="preserve">The 23 acre site of the Waterfront Botanical Gardens is located in Jefferson County, Kentucky; however, the city of Louisville surrounds the whole property. The site is situated at the corner of River Road and Frankfort Avenue. </w:t>
      </w:r>
    </w:p>
    <w:p w14:paraId="58DDC9E0" w14:textId="77777777" w:rsidR="00CC231E" w:rsidRDefault="00CC231E" w:rsidP="00CC231E">
      <w:pPr>
        <w:spacing w:after="0" w:line="240" w:lineRule="auto"/>
        <w:rPr>
          <w:rFonts w:ascii="Times New Roman" w:hAnsi="Times New Roman" w:cs="Times New Roman"/>
          <w:sz w:val="24"/>
          <w:szCs w:val="24"/>
        </w:rPr>
      </w:pPr>
    </w:p>
    <w:p w14:paraId="4F967E3A" w14:textId="354BB000" w:rsidR="00CC231E" w:rsidRPr="00C228DB" w:rsidRDefault="00CC231E" w:rsidP="00C228DB">
      <w:pPr>
        <w:pStyle w:val="ListParagraph"/>
        <w:numPr>
          <w:ilvl w:val="0"/>
          <w:numId w:val="8"/>
        </w:numPr>
        <w:spacing w:after="0" w:line="240" w:lineRule="auto"/>
        <w:rPr>
          <w:rFonts w:ascii="Times New Roman" w:hAnsi="Times New Roman" w:cs="Times New Roman"/>
          <w:sz w:val="24"/>
          <w:szCs w:val="24"/>
        </w:rPr>
      </w:pPr>
      <w:r w:rsidRPr="00C228DB">
        <w:rPr>
          <w:rFonts w:ascii="Times New Roman" w:hAnsi="Times New Roman" w:cs="Times New Roman"/>
          <w:b/>
          <w:sz w:val="24"/>
          <w:szCs w:val="24"/>
        </w:rPr>
        <w:t xml:space="preserve">Property Information: </w:t>
      </w:r>
      <w:r w:rsidR="00C228DB">
        <w:rPr>
          <w:rFonts w:ascii="Times New Roman" w:hAnsi="Times New Roman" w:cs="Times New Roman"/>
          <w:b/>
          <w:sz w:val="24"/>
          <w:szCs w:val="24"/>
        </w:rPr>
        <w:tab/>
      </w:r>
      <w:r w:rsidR="003E25DC" w:rsidRPr="00C228DB">
        <w:rPr>
          <w:rFonts w:ascii="Times New Roman" w:hAnsi="Times New Roman" w:cs="Times New Roman"/>
          <w:sz w:val="24"/>
          <w:szCs w:val="24"/>
        </w:rPr>
        <w:t xml:space="preserve">Waterfront Botanical Gardens/Former Ohio Street Dump </w:t>
      </w:r>
    </w:p>
    <w:p w14:paraId="5B754778" w14:textId="77777777" w:rsidR="003E25DC" w:rsidRDefault="003E25DC"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1411 North Frankfort Avenue </w:t>
      </w:r>
    </w:p>
    <w:p w14:paraId="3D439C9D" w14:textId="77777777" w:rsidR="003E25DC" w:rsidRDefault="003E25DC"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Louisville, Kentucky 40206 </w:t>
      </w:r>
    </w:p>
    <w:p w14:paraId="65DBFA97" w14:textId="77777777" w:rsidR="003E25DC" w:rsidRDefault="003E25DC"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3295E9A" w14:textId="77777777" w:rsidR="00CC231E" w:rsidRDefault="00CC231E" w:rsidP="00CC231E">
      <w:pPr>
        <w:spacing w:after="0" w:line="240" w:lineRule="auto"/>
        <w:rPr>
          <w:rFonts w:ascii="Times New Roman" w:hAnsi="Times New Roman" w:cs="Times New Roman"/>
          <w:sz w:val="24"/>
          <w:szCs w:val="24"/>
        </w:rPr>
      </w:pPr>
    </w:p>
    <w:p w14:paraId="12C76420" w14:textId="18B5BD79" w:rsidR="00C228DB" w:rsidRDefault="00C228DB"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Ms. Barbara </w:t>
      </w:r>
      <w:proofErr w:type="spellStart"/>
      <w:r>
        <w:rPr>
          <w:rFonts w:ascii="Times New Roman" w:hAnsi="Times New Roman" w:cs="Times New Roman"/>
          <w:sz w:val="24"/>
          <w:szCs w:val="24"/>
        </w:rPr>
        <w:t>Alfano</w:t>
      </w:r>
      <w:proofErr w:type="spellEnd"/>
      <w:r>
        <w:rPr>
          <w:rFonts w:ascii="Times New Roman" w:hAnsi="Times New Roman" w:cs="Times New Roman"/>
          <w:sz w:val="24"/>
          <w:szCs w:val="24"/>
        </w:rPr>
        <w:t xml:space="preserve">, Regional Brownfields Coordinator </w:t>
      </w:r>
    </w:p>
    <w:p w14:paraId="0658D37B" w14:textId="21C13C20" w:rsidR="00C228DB" w:rsidRDefault="00C228DB"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Page 2 </w:t>
      </w:r>
    </w:p>
    <w:p w14:paraId="0F328FBF" w14:textId="7849CA9B" w:rsidR="00C228DB" w:rsidRDefault="00C228DB"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November 10, 2017 </w:t>
      </w:r>
    </w:p>
    <w:p w14:paraId="0D2C51C6" w14:textId="77777777" w:rsidR="00C228DB" w:rsidRPr="00C228DB" w:rsidRDefault="00C228DB" w:rsidP="00CC231E">
      <w:pPr>
        <w:spacing w:after="0" w:line="240" w:lineRule="auto"/>
        <w:rPr>
          <w:rFonts w:ascii="Times New Roman" w:hAnsi="Times New Roman" w:cs="Times New Roman"/>
          <w:sz w:val="24"/>
          <w:szCs w:val="24"/>
        </w:rPr>
      </w:pPr>
    </w:p>
    <w:p w14:paraId="251F1B6E" w14:textId="5FF25435" w:rsidR="00CC231E" w:rsidRPr="00C228DB" w:rsidRDefault="00CC231E" w:rsidP="00C228DB">
      <w:pPr>
        <w:pStyle w:val="ListParagraph"/>
        <w:numPr>
          <w:ilvl w:val="0"/>
          <w:numId w:val="8"/>
        </w:numPr>
        <w:spacing w:after="0" w:line="240" w:lineRule="auto"/>
        <w:rPr>
          <w:rFonts w:ascii="Times New Roman" w:hAnsi="Times New Roman" w:cs="Times New Roman"/>
          <w:b/>
          <w:sz w:val="24"/>
          <w:szCs w:val="24"/>
        </w:rPr>
      </w:pPr>
      <w:r w:rsidRPr="00C228DB">
        <w:rPr>
          <w:rFonts w:ascii="Times New Roman" w:hAnsi="Times New Roman" w:cs="Times New Roman"/>
          <w:b/>
          <w:sz w:val="24"/>
          <w:szCs w:val="24"/>
        </w:rPr>
        <w:t xml:space="preserve">Contacts: </w:t>
      </w:r>
    </w:p>
    <w:p w14:paraId="0CDBAB8B" w14:textId="25716813" w:rsidR="00CC231E" w:rsidRDefault="00C228DB" w:rsidP="00C228DB">
      <w:pPr>
        <w:spacing w:after="0" w:line="240" w:lineRule="auto"/>
        <w:ind w:firstLine="360"/>
        <w:rPr>
          <w:rFonts w:ascii="Times New Roman" w:hAnsi="Times New Roman" w:cs="Times New Roman"/>
          <w:b/>
          <w:sz w:val="24"/>
          <w:szCs w:val="24"/>
        </w:rPr>
      </w:pPr>
      <w:proofErr w:type="spellStart"/>
      <w:r>
        <w:rPr>
          <w:rFonts w:ascii="Times New Roman" w:hAnsi="Times New Roman" w:cs="Times New Roman"/>
          <w:b/>
          <w:sz w:val="24"/>
          <w:szCs w:val="24"/>
        </w:rPr>
        <w:t>i</w:t>
      </w:r>
      <w:proofErr w:type="spellEnd"/>
      <w:r>
        <w:rPr>
          <w:rFonts w:ascii="Times New Roman" w:hAnsi="Times New Roman" w:cs="Times New Roman"/>
          <w:b/>
          <w:sz w:val="24"/>
          <w:szCs w:val="24"/>
        </w:rPr>
        <w:t xml:space="preserve">).   </w:t>
      </w:r>
      <w:r w:rsidR="00CC231E" w:rsidRPr="00C228DB">
        <w:rPr>
          <w:rFonts w:ascii="Times New Roman" w:hAnsi="Times New Roman" w:cs="Times New Roman"/>
          <w:b/>
          <w:sz w:val="24"/>
          <w:szCs w:val="24"/>
          <w:u w:val="single"/>
        </w:rPr>
        <w:t>Project Director:</w:t>
      </w:r>
      <w:r w:rsidR="00CC231E">
        <w:rPr>
          <w:rFonts w:ascii="Times New Roman" w:hAnsi="Times New Roman" w:cs="Times New Roman"/>
          <w:b/>
          <w:sz w:val="24"/>
          <w:szCs w:val="24"/>
        </w:rPr>
        <w:t xml:space="preserve"> </w:t>
      </w:r>
      <w:r w:rsidR="00CC231E">
        <w:rPr>
          <w:rFonts w:ascii="Times New Roman" w:hAnsi="Times New Roman" w:cs="Times New Roman"/>
          <w:b/>
          <w:sz w:val="24"/>
          <w:szCs w:val="24"/>
        </w:rPr>
        <w:tab/>
      </w:r>
      <w:r w:rsidR="00CC231E">
        <w:rPr>
          <w:rFonts w:ascii="Times New Roman" w:hAnsi="Times New Roman" w:cs="Times New Roman"/>
          <w:b/>
          <w:sz w:val="24"/>
          <w:szCs w:val="24"/>
        </w:rPr>
        <w:tab/>
      </w:r>
      <w:r w:rsidR="00CC231E">
        <w:rPr>
          <w:rFonts w:ascii="Times New Roman" w:hAnsi="Times New Roman" w:cs="Times New Roman"/>
          <w:b/>
          <w:sz w:val="24"/>
          <w:szCs w:val="24"/>
        </w:rPr>
        <w:tab/>
      </w:r>
      <w:r w:rsidR="00CC231E">
        <w:rPr>
          <w:rFonts w:ascii="Times New Roman" w:hAnsi="Times New Roman" w:cs="Times New Roman"/>
          <w:b/>
          <w:sz w:val="24"/>
          <w:szCs w:val="24"/>
        </w:rPr>
        <w:tab/>
      </w:r>
      <w:r w:rsidR="00CC231E">
        <w:rPr>
          <w:rFonts w:ascii="Times New Roman" w:hAnsi="Times New Roman" w:cs="Times New Roman"/>
          <w:b/>
          <w:sz w:val="24"/>
          <w:szCs w:val="24"/>
        </w:rPr>
        <w:tab/>
      </w:r>
      <w:r>
        <w:rPr>
          <w:rFonts w:ascii="Times New Roman" w:hAnsi="Times New Roman" w:cs="Times New Roman"/>
          <w:b/>
          <w:sz w:val="24"/>
          <w:szCs w:val="24"/>
        </w:rPr>
        <w:t xml:space="preserve">ii). </w:t>
      </w:r>
      <w:r w:rsidR="00CC231E" w:rsidRPr="00C228DB">
        <w:rPr>
          <w:rFonts w:ascii="Times New Roman" w:hAnsi="Times New Roman" w:cs="Times New Roman"/>
          <w:b/>
          <w:sz w:val="24"/>
          <w:szCs w:val="24"/>
          <w:u w:val="single"/>
        </w:rPr>
        <w:t>Chief Executive:</w:t>
      </w:r>
      <w:r w:rsidR="00CC231E">
        <w:rPr>
          <w:rFonts w:ascii="Times New Roman" w:hAnsi="Times New Roman" w:cs="Times New Roman"/>
          <w:b/>
          <w:sz w:val="24"/>
          <w:szCs w:val="24"/>
        </w:rPr>
        <w:t xml:space="preserve"> </w:t>
      </w:r>
    </w:p>
    <w:p w14:paraId="6B91DB56" w14:textId="00D273DD" w:rsidR="00C228DB" w:rsidRDefault="00C228DB" w:rsidP="00C228D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t xml:space="preserve">Clinton Deckard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Kasey Maier </w:t>
      </w:r>
    </w:p>
    <w:p w14:paraId="54DB6C31" w14:textId="5FDB8C22" w:rsidR="00C228DB" w:rsidRDefault="00C228DB" w:rsidP="00C228D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t>Construction/Project Manager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Executive Director </w:t>
      </w:r>
    </w:p>
    <w:p w14:paraId="182F0B92" w14:textId="01A3F146" w:rsidR="00C228DB" w:rsidRDefault="00C228DB" w:rsidP="00C228D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t>Waterfront Botanical Gardens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Waterfront Botanical Gardens </w:t>
      </w:r>
    </w:p>
    <w:p w14:paraId="6A88153F" w14:textId="64E760BD" w:rsidR="00C228DB" w:rsidRDefault="00C228DB" w:rsidP="00C228D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t xml:space="preserve">P.O. Box 5056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P.O. Box 5056 </w:t>
      </w:r>
    </w:p>
    <w:p w14:paraId="06B18FD4" w14:textId="1C3D3E10" w:rsidR="00C228DB" w:rsidRDefault="00C228DB" w:rsidP="00C228D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t>Louisville, Kentucky 40255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Louisville, Kentucky 40255 </w:t>
      </w:r>
    </w:p>
    <w:p w14:paraId="02413FE7" w14:textId="1B011B10" w:rsidR="00C228DB" w:rsidRDefault="00C228DB" w:rsidP="00C228D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t>Phone: 502-544-0523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Phone: 502-648-1558</w:t>
      </w:r>
    </w:p>
    <w:p w14:paraId="4C740C1A" w14:textId="186F1100" w:rsidR="00C228DB" w:rsidRDefault="00C228DB" w:rsidP="00C228DB">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ab/>
        <w:t xml:space="preserve">Email: </w:t>
      </w:r>
      <w:hyperlink r:id="rId10" w:history="1">
        <w:r w:rsidRPr="00624C42">
          <w:rPr>
            <w:rStyle w:val="Hyperlink"/>
            <w:rFonts w:ascii="Times New Roman" w:hAnsi="Times New Roman" w:cs="Times New Roman"/>
            <w:sz w:val="24"/>
            <w:szCs w:val="24"/>
          </w:rPr>
          <w:t>cdeckard@construct-solutions.com</w:t>
        </w:r>
      </w:hyperlink>
      <w:r>
        <w:rPr>
          <w:rFonts w:ascii="Times New Roman" w:hAnsi="Times New Roman" w:cs="Times New Roman"/>
          <w:sz w:val="24"/>
          <w:szCs w:val="24"/>
        </w:rPr>
        <w:tab/>
      </w:r>
      <w:r>
        <w:rPr>
          <w:rFonts w:ascii="Times New Roman" w:hAnsi="Times New Roman" w:cs="Times New Roman"/>
          <w:sz w:val="24"/>
          <w:szCs w:val="24"/>
        </w:rPr>
        <w:tab/>
        <w:t xml:space="preserve">      Email: </w:t>
      </w:r>
      <w:hyperlink r:id="rId11" w:history="1">
        <w:r w:rsidRPr="00624C42">
          <w:rPr>
            <w:rStyle w:val="Hyperlink"/>
            <w:rFonts w:ascii="Times New Roman" w:hAnsi="Times New Roman" w:cs="Times New Roman"/>
            <w:sz w:val="24"/>
            <w:szCs w:val="24"/>
          </w:rPr>
          <w:t>kmaier505@gmail.com</w:t>
        </w:r>
      </w:hyperlink>
      <w:r>
        <w:rPr>
          <w:rFonts w:ascii="Times New Roman" w:hAnsi="Times New Roman" w:cs="Times New Roman"/>
          <w:sz w:val="24"/>
          <w:szCs w:val="24"/>
        </w:rPr>
        <w:t xml:space="preserve"> </w:t>
      </w:r>
    </w:p>
    <w:p w14:paraId="5BAA8570" w14:textId="77777777" w:rsidR="005326B2" w:rsidRDefault="005326B2" w:rsidP="005326B2">
      <w:pPr>
        <w:spacing w:after="0" w:line="240" w:lineRule="auto"/>
        <w:rPr>
          <w:rFonts w:ascii="Times New Roman" w:hAnsi="Times New Roman" w:cs="Times New Roman"/>
          <w:sz w:val="24"/>
          <w:szCs w:val="24"/>
        </w:rPr>
      </w:pPr>
    </w:p>
    <w:p w14:paraId="37CE134C" w14:textId="4075AF31" w:rsidR="005326B2" w:rsidRDefault="005326B2" w:rsidP="005326B2">
      <w:pPr>
        <w:pStyle w:val="ListParagraph"/>
        <w:numPr>
          <w:ilvl w:val="0"/>
          <w:numId w:val="8"/>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Population: </w:t>
      </w:r>
    </w:p>
    <w:p w14:paraId="713CB196" w14:textId="356FED48" w:rsidR="005326B2" w:rsidRDefault="005326B2" w:rsidP="005326B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Waterfront Botanical Gardens is not a jurisdiction. It is a nonprofit organization. </w:t>
      </w:r>
    </w:p>
    <w:p w14:paraId="07B492C9" w14:textId="5B72520B" w:rsidR="005326B2" w:rsidRDefault="005326B2" w:rsidP="005326B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597,337 in the city of Louisville; 741,096 in Jefferson County (Retrieved from: </w:t>
      </w:r>
      <w:hyperlink r:id="rId12" w:history="1">
        <w:r w:rsidRPr="00624C42">
          <w:rPr>
            <w:rStyle w:val="Hyperlink"/>
            <w:rFonts w:ascii="Times New Roman" w:hAnsi="Times New Roman" w:cs="Times New Roman"/>
            <w:sz w:val="24"/>
            <w:szCs w:val="24"/>
          </w:rPr>
          <w:t>https://suburbanstats.org/population/kentucky/how-many-people-live-in-jefferson-county in October 2017</w:t>
        </w:r>
      </w:hyperlink>
      <w:r>
        <w:rPr>
          <w:rFonts w:ascii="Times New Roman" w:hAnsi="Times New Roman" w:cs="Times New Roman"/>
          <w:sz w:val="24"/>
          <w:szCs w:val="24"/>
        </w:rPr>
        <w:t xml:space="preserve">). </w:t>
      </w:r>
    </w:p>
    <w:p w14:paraId="4BC24CE8" w14:textId="213902A8" w:rsidR="005326B2" w:rsidRPr="005326B2" w:rsidRDefault="005326B2" w:rsidP="005326B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site is located within a county experiencing persistent poverty. Louisville, KY is one of America’s 11 poorest cities (Retrieved from: </w:t>
      </w:r>
      <w:hyperlink r:id="rId13" w:history="1">
        <w:r w:rsidRPr="00624C42">
          <w:rPr>
            <w:rStyle w:val="Hyperlink"/>
            <w:rFonts w:ascii="Times New Roman" w:hAnsi="Times New Roman" w:cs="Times New Roman"/>
            <w:sz w:val="24"/>
            <w:szCs w:val="24"/>
          </w:rPr>
          <w:t>https://www.cbsnews.com/media/americas-11-poorest-cities/2/</w:t>
        </w:r>
      </w:hyperlink>
      <w:r>
        <w:rPr>
          <w:rFonts w:ascii="Times New Roman" w:hAnsi="Times New Roman" w:cs="Times New Roman"/>
          <w:sz w:val="24"/>
          <w:szCs w:val="24"/>
        </w:rPr>
        <w:t xml:space="preserve"> in October 2017). </w:t>
      </w:r>
    </w:p>
    <w:p w14:paraId="62509B35" w14:textId="77777777" w:rsidR="00CC231E" w:rsidRDefault="00CC231E" w:rsidP="00CC231E">
      <w:pPr>
        <w:spacing w:after="0" w:line="240" w:lineRule="auto"/>
        <w:rPr>
          <w:rFonts w:ascii="Times New Roman" w:hAnsi="Times New Roman" w:cs="Times New Roman"/>
          <w:b/>
          <w:sz w:val="24"/>
          <w:szCs w:val="24"/>
        </w:rPr>
      </w:pPr>
    </w:p>
    <w:p w14:paraId="495F246F" w14:textId="577BC040" w:rsidR="00CC231E" w:rsidRPr="00E03352" w:rsidRDefault="00CC231E" w:rsidP="00E03352">
      <w:pPr>
        <w:pStyle w:val="ListParagraph"/>
        <w:numPr>
          <w:ilvl w:val="0"/>
          <w:numId w:val="8"/>
        </w:numPr>
        <w:spacing w:after="0" w:line="240" w:lineRule="auto"/>
        <w:rPr>
          <w:rFonts w:ascii="Times New Roman" w:hAnsi="Times New Roman" w:cs="Times New Roman"/>
          <w:b/>
          <w:sz w:val="24"/>
          <w:szCs w:val="24"/>
        </w:rPr>
      </w:pPr>
      <w:r w:rsidRPr="00E03352">
        <w:rPr>
          <w:rFonts w:ascii="Times New Roman" w:hAnsi="Times New Roman" w:cs="Times New Roman"/>
          <w:b/>
          <w:sz w:val="24"/>
          <w:szCs w:val="24"/>
        </w:rPr>
        <w:t>Other Factors Chec</w:t>
      </w:r>
      <w:r w:rsidR="00E03352">
        <w:rPr>
          <w:rFonts w:ascii="Times New Roman" w:hAnsi="Times New Roman" w:cs="Times New Roman"/>
          <w:b/>
          <w:sz w:val="24"/>
          <w:szCs w:val="24"/>
        </w:rPr>
        <w:t xml:space="preserve">klist: </w:t>
      </w:r>
      <w:r w:rsidR="00E03352">
        <w:rPr>
          <w:rFonts w:ascii="Times New Roman" w:hAnsi="Times New Roman" w:cs="Times New Roman"/>
          <w:sz w:val="24"/>
          <w:szCs w:val="24"/>
        </w:rPr>
        <w:t xml:space="preserve">Attached </w:t>
      </w:r>
      <w:r w:rsidRPr="00E03352">
        <w:rPr>
          <w:rFonts w:ascii="Times New Roman" w:hAnsi="Times New Roman" w:cs="Times New Roman"/>
          <w:b/>
          <w:sz w:val="24"/>
          <w:szCs w:val="24"/>
        </w:rPr>
        <w:tab/>
      </w:r>
      <w:r w:rsidRPr="00E03352">
        <w:rPr>
          <w:rFonts w:ascii="Times New Roman" w:hAnsi="Times New Roman" w:cs="Times New Roman"/>
          <w:b/>
          <w:sz w:val="24"/>
          <w:szCs w:val="24"/>
        </w:rPr>
        <w:tab/>
      </w:r>
    </w:p>
    <w:p w14:paraId="62058A8B" w14:textId="77777777" w:rsidR="00CC231E" w:rsidRDefault="00CC231E" w:rsidP="00CC231E">
      <w:pPr>
        <w:spacing w:after="0" w:line="240" w:lineRule="auto"/>
        <w:rPr>
          <w:rFonts w:ascii="Times New Roman" w:hAnsi="Times New Roman" w:cs="Times New Roman"/>
          <w:b/>
          <w:sz w:val="24"/>
          <w:szCs w:val="24"/>
        </w:rPr>
      </w:pPr>
    </w:p>
    <w:p w14:paraId="09A0D6A2" w14:textId="7D7EE737" w:rsidR="00CC231E" w:rsidRPr="00E03352" w:rsidRDefault="00CC231E" w:rsidP="00E03352">
      <w:pPr>
        <w:pStyle w:val="ListParagraph"/>
        <w:numPr>
          <w:ilvl w:val="0"/>
          <w:numId w:val="8"/>
        </w:numPr>
        <w:spacing w:after="0" w:line="240" w:lineRule="auto"/>
        <w:rPr>
          <w:rFonts w:ascii="Times New Roman" w:hAnsi="Times New Roman" w:cs="Times New Roman"/>
          <w:b/>
          <w:sz w:val="24"/>
          <w:szCs w:val="24"/>
        </w:rPr>
      </w:pPr>
      <w:r w:rsidRPr="00E03352">
        <w:rPr>
          <w:rFonts w:ascii="Times New Roman" w:hAnsi="Times New Roman" w:cs="Times New Roman"/>
          <w:b/>
          <w:sz w:val="24"/>
          <w:szCs w:val="24"/>
        </w:rPr>
        <w:t xml:space="preserve">Letter from the State: </w:t>
      </w:r>
      <w:r w:rsidR="00E03352">
        <w:rPr>
          <w:rFonts w:ascii="Times New Roman" w:hAnsi="Times New Roman" w:cs="Times New Roman"/>
          <w:sz w:val="24"/>
          <w:szCs w:val="24"/>
        </w:rPr>
        <w:t xml:space="preserve">Attached </w:t>
      </w:r>
    </w:p>
    <w:p w14:paraId="7A56BA0C" w14:textId="77777777" w:rsidR="00CC231E" w:rsidRDefault="00CC231E" w:rsidP="00CC231E">
      <w:pPr>
        <w:spacing w:after="0" w:line="240" w:lineRule="auto"/>
        <w:rPr>
          <w:rFonts w:ascii="Times New Roman" w:hAnsi="Times New Roman" w:cs="Times New Roman"/>
          <w:b/>
          <w:sz w:val="24"/>
          <w:szCs w:val="24"/>
        </w:rPr>
      </w:pPr>
    </w:p>
    <w:p w14:paraId="6C2C5D36" w14:textId="77777777" w:rsidR="00CC231E" w:rsidRDefault="00CC231E"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greatly appreciate your consideration of our application. If there are any questions, please contact me at (502) 648-1448 or </w:t>
      </w:r>
      <w:hyperlink r:id="rId14" w:history="1">
        <w:r w:rsidRPr="00D749E7">
          <w:rPr>
            <w:rStyle w:val="Hyperlink"/>
            <w:rFonts w:ascii="Times New Roman" w:hAnsi="Times New Roman" w:cs="Times New Roman"/>
            <w:sz w:val="24"/>
            <w:szCs w:val="24"/>
          </w:rPr>
          <w:t>kmaier505@gmail.com</w:t>
        </w:r>
      </w:hyperlink>
      <w:r>
        <w:rPr>
          <w:rFonts w:ascii="Times New Roman" w:hAnsi="Times New Roman" w:cs="Times New Roman"/>
          <w:sz w:val="24"/>
          <w:szCs w:val="24"/>
        </w:rPr>
        <w:t xml:space="preserve">. </w:t>
      </w:r>
    </w:p>
    <w:p w14:paraId="7D00CE62" w14:textId="77777777" w:rsidR="00CC231E" w:rsidRDefault="00CC231E" w:rsidP="00CC231E">
      <w:pPr>
        <w:spacing w:after="0" w:line="240" w:lineRule="auto"/>
        <w:rPr>
          <w:rFonts w:ascii="Times New Roman" w:hAnsi="Times New Roman" w:cs="Times New Roman"/>
          <w:sz w:val="24"/>
          <w:szCs w:val="24"/>
        </w:rPr>
      </w:pPr>
    </w:p>
    <w:p w14:paraId="22FA89DA" w14:textId="77777777" w:rsidR="00CC231E" w:rsidRDefault="00CC231E"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Very Truly Yours, </w:t>
      </w:r>
    </w:p>
    <w:p w14:paraId="00873A9A" w14:textId="77777777" w:rsidR="00CC231E" w:rsidRDefault="00CC231E" w:rsidP="00CC231E">
      <w:pPr>
        <w:spacing w:after="0" w:line="240" w:lineRule="auto"/>
        <w:rPr>
          <w:rFonts w:ascii="Times New Roman" w:hAnsi="Times New Roman" w:cs="Times New Roman"/>
          <w:sz w:val="24"/>
          <w:szCs w:val="24"/>
        </w:rPr>
      </w:pPr>
    </w:p>
    <w:p w14:paraId="5EDFE795" w14:textId="77777777" w:rsidR="00CC231E" w:rsidRDefault="00CC231E" w:rsidP="00CC231E">
      <w:pPr>
        <w:spacing w:after="0" w:line="240" w:lineRule="auto"/>
        <w:rPr>
          <w:rFonts w:ascii="Times New Roman" w:hAnsi="Times New Roman" w:cs="Times New Roman"/>
          <w:sz w:val="24"/>
          <w:szCs w:val="24"/>
        </w:rPr>
      </w:pPr>
    </w:p>
    <w:p w14:paraId="4EC41D77" w14:textId="77777777" w:rsidR="00CC231E" w:rsidRDefault="00CC231E" w:rsidP="00CC231E">
      <w:pPr>
        <w:spacing w:after="0" w:line="240" w:lineRule="auto"/>
        <w:rPr>
          <w:rFonts w:ascii="Times New Roman" w:hAnsi="Times New Roman" w:cs="Times New Roman"/>
          <w:sz w:val="24"/>
          <w:szCs w:val="24"/>
        </w:rPr>
      </w:pPr>
    </w:p>
    <w:p w14:paraId="54AB3778" w14:textId="77777777" w:rsidR="00CC231E" w:rsidRDefault="00CC231E" w:rsidP="00CC231E">
      <w:pPr>
        <w:spacing w:after="0" w:line="240" w:lineRule="auto"/>
        <w:rPr>
          <w:rFonts w:ascii="Times New Roman" w:hAnsi="Times New Roman" w:cs="Times New Roman"/>
          <w:sz w:val="24"/>
          <w:szCs w:val="24"/>
        </w:rPr>
      </w:pPr>
    </w:p>
    <w:p w14:paraId="477BDD3F" w14:textId="77777777" w:rsidR="00CC231E" w:rsidRDefault="00CC231E"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Kasey Maier</w:t>
      </w:r>
    </w:p>
    <w:p w14:paraId="75E38DE1" w14:textId="77777777" w:rsidR="00CC231E" w:rsidRDefault="00CC231E" w:rsidP="00CC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Executive Director </w:t>
      </w:r>
    </w:p>
    <w:p w14:paraId="35C6E255" w14:textId="77777777" w:rsidR="00CC231E" w:rsidRDefault="00CC231E" w:rsidP="00CC231E">
      <w:pPr>
        <w:spacing w:after="0" w:line="240" w:lineRule="auto"/>
        <w:rPr>
          <w:rFonts w:ascii="Times New Roman" w:hAnsi="Times New Roman" w:cs="Times New Roman"/>
          <w:sz w:val="24"/>
          <w:szCs w:val="24"/>
        </w:rPr>
      </w:pPr>
    </w:p>
    <w:p w14:paraId="29E59871" w14:textId="77777777" w:rsidR="00CC231E" w:rsidRDefault="00CC231E" w:rsidP="00CC231E">
      <w:pPr>
        <w:spacing w:after="0" w:line="240" w:lineRule="auto"/>
        <w:rPr>
          <w:rFonts w:ascii="Times New Roman" w:hAnsi="Times New Roman" w:cs="Times New Roman"/>
          <w:sz w:val="24"/>
          <w:szCs w:val="24"/>
        </w:rPr>
      </w:pPr>
    </w:p>
    <w:p w14:paraId="6815FE6A" w14:textId="77777777" w:rsidR="00CC231E" w:rsidRDefault="00CC231E" w:rsidP="00CC231E">
      <w:pPr>
        <w:spacing w:after="0" w:line="240" w:lineRule="auto"/>
        <w:rPr>
          <w:rFonts w:ascii="Times New Roman" w:hAnsi="Times New Roman" w:cs="Times New Roman"/>
          <w:sz w:val="24"/>
          <w:szCs w:val="24"/>
        </w:rPr>
      </w:pPr>
    </w:p>
    <w:p w14:paraId="2ECE20C5" w14:textId="77777777" w:rsidR="00CC231E" w:rsidRDefault="00CC231E" w:rsidP="00CC231E">
      <w:pPr>
        <w:spacing w:after="0" w:line="240" w:lineRule="auto"/>
        <w:rPr>
          <w:rFonts w:ascii="Times New Roman" w:hAnsi="Times New Roman" w:cs="Times New Roman"/>
          <w:sz w:val="24"/>
          <w:szCs w:val="24"/>
        </w:rPr>
      </w:pPr>
    </w:p>
    <w:p w14:paraId="34CBED80" w14:textId="77777777" w:rsidR="00CC231E" w:rsidRDefault="00CC231E" w:rsidP="00CC231E">
      <w:pPr>
        <w:spacing w:after="0" w:line="240" w:lineRule="auto"/>
        <w:rPr>
          <w:rFonts w:ascii="Times New Roman" w:hAnsi="Times New Roman" w:cs="Times New Roman"/>
          <w:sz w:val="24"/>
          <w:szCs w:val="24"/>
        </w:rPr>
      </w:pPr>
    </w:p>
    <w:p w14:paraId="0E63095E" w14:textId="77777777" w:rsidR="00CC231E" w:rsidRDefault="00CC231E" w:rsidP="00CC231E">
      <w:pPr>
        <w:spacing w:after="0" w:line="240" w:lineRule="auto"/>
        <w:rPr>
          <w:rFonts w:ascii="Times New Roman" w:hAnsi="Times New Roman" w:cs="Times New Roman"/>
          <w:sz w:val="24"/>
          <w:szCs w:val="24"/>
        </w:rPr>
      </w:pPr>
    </w:p>
    <w:p w14:paraId="6ADDA842" w14:textId="77777777" w:rsidR="00CC231E" w:rsidRDefault="00CC231E" w:rsidP="00CC231E">
      <w:pPr>
        <w:spacing w:after="0" w:line="240" w:lineRule="auto"/>
        <w:rPr>
          <w:rFonts w:ascii="Times New Roman" w:hAnsi="Times New Roman" w:cs="Times New Roman"/>
          <w:sz w:val="24"/>
          <w:szCs w:val="24"/>
        </w:rPr>
      </w:pPr>
    </w:p>
    <w:p w14:paraId="548CE4E9" w14:textId="77777777" w:rsidR="003E0657" w:rsidRDefault="00DA74B9" w:rsidP="00DA74B9">
      <w:pPr>
        <w:pStyle w:val="Heading1"/>
        <w:numPr>
          <w:ilvl w:val="0"/>
          <w:numId w:val="1"/>
        </w:numPr>
      </w:pPr>
      <w:r>
        <w:lastRenderedPageBreak/>
        <w:t xml:space="preserve">Community Need </w:t>
      </w:r>
    </w:p>
    <w:p w14:paraId="3C369F14" w14:textId="77777777" w:rsidR="00DA74B9" w:rsidRDefault="00DA74B9" w:rsidP="00DA74B9">
      <w:pPr>
        <w:pStyle w:val="Heading2"/>
      </w:pPr>
      <w:r>
        <w:t xml:space="preserve">1.a. Target Community and Brownfields </w:t>
      </w:r>
    </w:p>
    <w:p w14:paraId="16819357" w14:textId="77777777" w:rsidR="00DA74B9" w:rsidRDefault="00DA74B9" w:rsidP="00DA74B9">
      <w:pPr>
        <w:rPr>
          <w:i/>
        </w:rPr>
      </w:pPr>
      <w:r>
        <w:t xml:space="preserve">1.a.i. </w:t>
      </w:r>
      <w:r>
        <w:rPr>
          <w:i/>
        </w:rPr>
        <w:t xml:space="preserve">Community and Target Area Descriptions </w:t>
      </w:r>
    </w:p>
    <w:p w14:paraId="03FE389E" w14:textId="77777777" w:rsidR="00DA74B9" w:rsidRDefault="00DA74B9" w:rsidP="00DA74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Four Paragraphs </w:t>
      </w:r>
    </w:p>
    <w:p w14:paraId="4ACEA7DD" w14:textId="77777777" w:rsidR="00BA52A6" w:rsidRDefault="00BA52A6" w:rsidP="00DA74B9">
      <w:pPr>
        <w:spacing w:after="0" w:line="240" w:lineRule="auto"/>
        <w:rPr>
          <w:rFonts w:ascii="Times New Roman" w:hAnsi="Times New Roman" w:cs="Times New Roman"/>
          <w:sz w:val="24"/>
          <w:szCs w:val="24"/>
        </w:rPr>
      </w:pPr>
    </w:p>
    <w:p w14:paraId="750AB867" w14:textId="34259DAF" w:rsidR="00E87071" w:rsidRPr="00E87071" w:rsidRDefault="00E87071" w:rsidP="00E87071">
      <w:pPr>
        <w:spacing w:after="0" w:line="240" w:lineRule="auto"/>
        <w:rPr>
          <w:rFonts w:ascii="Times New Roman" w:hAnsi="Times New Roman" w:cs="Times New Roman"/>
          <w:sz w:val="24"/>
          <w:szCs w:val="24"/>
        </w:rPr>
      </w:pPr>
      <w:r>
        <w:rPr>
          <w:rFonts w:ascii="Times New Roman" w:hAnsi="Times New Roman" w:cs="Times New Roman"/>
          <w:sz w:val="24"/>
          <w:szCs w:val="24"/>
        </w:rPr>
        <w:t>Louisville, KY</w:t>
      </w:r>
      <w:r w:rsidR="00CB368E">
        <w:rPr>
          <w:rFonts w:ascii="Times New Roman" w:hAnsi="Times New Roman" w:cs="Times New Roman"/>
          <w:sz w:val="24"/>
          <w:szCs w:val="24"/>
        </w:rPr>
        <w:t xml:space="preserve"> is the </w:t>
      </w:r>
      <w:r>
        <w:rPr>
          <w:rFonts w:ascii="Times New Roman" w:hAnsi="Times New Roman" w:cs="Times New Roman"/>
          <w:sz w:val="24"/>
          <w:szCs w:val="24"/>
        </w:rPr>
        <w:t>home of the Waterfront Botanical Gardens (WBG)</w:t>
      </w:r>
      <w:r w:rsidR="00CB368E">
        <w:rPr>
          <w:rFonts w:ascii="Times New Roman" w:hAnsi="Times New Roman" w:cs="Times New Roman"/>
          <w:sz w:val="24"/>
          <w:szCs w:val="24"/>
        </w:rPr>
        <w:t>. Louisville</w:t>
      </w:r>
      <w:r w:rsidRPr="00E87071">
        <w:rPr>
          <w:rFonts w:ascii="Times New Roman" w:hAnsi="Times New Roman" w:cs="Times New Roman"/>
          <w:sz w:val="24"/>
          <w:szCs w:val="24"/>
        </w:rPr>
        <w:t xml:space="preserve"> was founded in 1778 by George Rogers Clark and is named after King Louis XVI of France, making Louisville one of the oldest cities west of the Appalac</w:t>
      </w:r>
      <w:r w:rsidR="00101A4A">
        <w:rPr>
          <w:rFonts w:ascii="Times New Roman" w:hAnsi="Times New Roman" w:cs="Times New Roman"/>
          <w:sz w:val="24"/>
          <w:szCs w:val="24"/>
        </w:rPr>
        <w:t xml:space="preserve">hian Mountains. Home to 741,096 </w:t>
      </w:r>
      <w:r w:rsidRPr="00E87071">
        <w:rPr>
          <w:rFonts w:ascii="Times New Roman" w:hAnsi="Times New Roman" w:cs="Times New Roman"/>
          <w:sz w:val="24"/>
          <w:szCs w:val="24"/>
        </w:rPr>
        <w:t>residents, Louisville is one of only two cities in Kent</w:t>
      </w:r>
      <w:r>
        <w:rPr>
          <w:rFonts w:ascii="Times New Roman" w:hAnsi="Times New Roman" w:cs="Times New Roman"/>
          <w:sz w:val="24"/>
          <w:szCs w:val="24"/>
        </w:rPr>
        <w:t>ucky designated as firs</w:t>
      </w:r>
      <w:r w:rsidR="00E35315">
        <w:rPr>
          <w:rFonts w:ascii="Times New Roman" w:hAnsi="Times New Roman" w:cs="Times New Roman"/>
          <w:sz w:val="24"/>
          <w:szCs w:val="24"/>
        </w:rPr>
        <w:t>t-class</w:t>
      </w:r>
      <w:r>
        <w:rPr>
          <w:rFonts w:ascii="Times New Roman" w:hAnsi="Times New Roman" w:cs="Times New Roman"/>
          <w:sz w:val="24"/>
          <w:szCs w:val="24"/>
        </w:rPr>
        <w:t>.</w:t>
      </w:r>
      <w:r w:rsidR="00714C59">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r w:rsidRPr="00E87071">
        <w:rPr>
          <w:rFonts w:ascii="Times New Roman" w:hAnsi="Times New Roman" w:cs="Times New Roman"/>
          <w:sz w:val="24"/>
          <w:szCs w:val="24"/>
        </w:rPr>
        <w:t xml:space="preserve">Louisville received an invitation from the Rockefeller Foundation to join the 100RC cohort, which designated the city as one of the world’s 100 most resilient cities. </w:t>
      </w:r>
      <w:r w:rsidR="00983A13">
        <w:rPr>
          <w:rFonts w:ascii="Times New Roman" w:hAnsi="Times New Roman" w:cs="Times New Roman"/>
          <w:sz w:val="24"/>
          <w:szCs w:val="24"/>
        </w:rPr>
        <w:t>Louisville is known for the Kentucky Derby, fine bourbon, and is referred to by many as a</w:t>
      </w:r>
      <w:r w:rsidR="00F41185">
        <w:rPr>
          <w:rFonts w:ascii="Times New Roman" w:hAnsi="Times New Roman" w:cs="Times New Roman"/>
          <w:sz w:val="24"/>
          <w:szCs w:val="24"/>
        </w:rPr>
        <w:t xml:space="preserve"> food mecca. It is also </w:t>
      </w:r>
      <w:r w:rsidR="00983A13">
        <w:rPr>
          <w:rFonts w:ascii="Times New Roman" w:hAnsi="Times New Roman" w:cs="Times New Roman"/>
          <w:sz w:val="24"/>
          <w:szCs w:val="24"/>
        </w:rPr>
        <w:t>home to the late, great Mu</w:t>
      </w:r>
      <w:r w:rsidR="00F41185">
        <w:rPr>
          <w:rFonts w:ascii="Times New Roman" w:hAnsi="Times New Roman" w:cs="Times New Roman"/>
          <w:sz w:val="24"/>
          <w:szCs w:val="24"/>
        </w:rPr>
        <w:t>hammad Ali.</w:t>
      </w:r>
    </w:p>
    <w:p w14:paraId="37512F92" w14:textId="77777777" w:rsidR="00E87071" w:rsidRPr="00E87071" w:rsidRDefault="00E87071" w:rsidP="00E87071">
      <w:pPr>
        <w:spacing w:after="0" w:line="240" w:lineRule="auto"/>
        <w:rPr>
          <w:rFonts w:ascii="Times New Roman" w:hAnsi="Times New Roman" w:cs="Times New Roman"/>
          <w:sz w:val="24"/>
          <w:szCs w:val="24"/>
        </w:rPr>
      </w:pPr>
      <w:r w:rsidRPr="00E87071">
        <w:rPr>
          <w:rFonts w:ascii="Times New Roman" w:hAnsi="Times New Roman" w:cs="Times New Roman"/>
          <w:sz w:val="24"/>
          <w:szCs w:val="24"/>
        </w:rPr>
        <w:tab/>
      </w:r>
    </w:p>
    <w:p w14:paraId="409ABA19" w14:textId="7ADC23B8" w:rsidR="00E87071" w:rsidRPr="00E87071" w:rsidRDefault="00E87071" w:rsidP="00E87071">
      <w:pPr>
        <w:spacing w:after="0" w:line="240" w:lineRule="auto"/>
        <w:rPr>
          <w:rFonts w:ascii="Times New Roman" w:hAnsi="Times New Roman" w:cs="Times New Roman"/>
          <w:sz w:val="24"/>
          <w:szCs w:val="24"/>
        </w:rPr>
      </w:pPr>
      <w:r w:rsidRPr="00E87071">
        <w:rPr>
          <w:rFonts w:ascii="Times New Roman" w:hAnsi="Times New Roman" w:cs="Times New Roman"/>
          <w:sz w:val="24"/>
          <w:szCs w:val="24"/>
        </w:rPr>
        <w:t xml:space="preserve">Despite the positive attributes, </w:t>
      </w:r>
      <w:r w:rsidR="00714C59">
        <w:rPr>
          <w:rFonts w:ascii="Times New Roman" w:hAnsi="Times New Roman" w:cs="Times New Roman"/>
          <w:sz w:val="24"/>
          <w:szCs w:val="24"/>
        </w:rPr>
        <w:t>Louisville is a city that is plagued by poverty and chronic disease. H</w:t>
      </w:r>
      <w:r w:rsidRPr="00E87071">
        <w:rPr>
          <w:rFonts w:ascii="Times New Roman" w:hAnsi="Times New Roman" w:cs="Times New Roman"/>
          <w:sz w:val="24"/>
          <w:szCs w:val="24"/>
        </w:rPr>
        <w:t xml:space="preserve">ealth statistics in our service region mirror those of deep rural areas although we are located in a thriving metropolis. In Louisville, place matters, and geography determines a person’s quality of life. </w:t>
      </w:r>
      <w:r w:rsidR="00714C59">
        <w:rPr>
          <w:rFonts w:ascii="Times New Roman" w:hAnsi="Times New Roman" w:cs="Times New Roman"/>
          <w:sz w:val="24"/>
          <w:szCs w:val="24"/>
        </w:rPr>
        <w:t xml:space="preserve">The </w:t>
      </w:r>
      <w:r w:rsidRPr="00E87071">
        <w:rPr>
          <w:rFonts w:ascii="Times New Roman" w:hAnsi="Times New Roman" w:cs="Times New Roman"/>
          <w:sz w:val="24"/>
          <w:szCs w:val="24"/>
        </w:rPr>
        <w:t>Greater Louisvill</w:t>
      </w:r>
      <w:r w:rsidR="00E35315">
        <w:rPr>
          <w:rFonts w:ascii="Times New Roman" w:hAnsi="Times New Roman" w:cs="Times New Roman"/>
          <w:sz w:val="24"/>
          <w:szCs w:val="24"/>
        </w:rPr>
        <w:t xml:space="preserve">e Project Report </w:t>
      </w:r>
      <w:r w:rsidRPr="00E87071">
        <w:rPr>
          <w:rFonts w:ascii="Times New Roman" w:hAnsi="Times New Roman" w:cs="Times New Roman"/>
          <w:sz w:val="24"/>
          <w:szCs w:val="24"/>
        </w:rPr>
        <w:t>exposed social determinants of health in Louisville.</w:t>
      </w:r>
      <w:r w:rsidR="00714C59">
        <w:rPr>
          <w:rStyle w:val="FootnoteReference"/>
          <w:rFonts w:ascii="Times New Roman" w:hAnsi="Times New Roman" w:cs="Times New Roman"/>
          <w:sz w:val="24"/>
          <w:szCs w:val="24"/>
        </w:rPr>
        <w:footnoteReference w:id="2"/>
      </w:r>
      <w:r w:rsidRPr="00E87071">
        <w:rPr>
          <w:rFonts w:ascii="Times New Roman" w:hAnsi="Times New Roman" w:cs="Times New Roman"/>
          <w:sz w:val="24"/>
          <w:szCs w:val="24"/>
        </w:rPr>
        <w:t xml:space="preserve"> GLP showed children living in concentrated poverty live 8 years less than their peers living in higher socio</w:t>
      </w:r>
      <w:r w:rsidR="00F41185">
        <w:rPr>
          <w:rFonts w:ascii="Times New Roman" w:hAnsi="Times New Roman" w:cs="Times New Roman"/>
          <w:sz w:val="24"/>
          <w:szCs w:val="24"/>
        </w:rPr>
        <w:t xml:space="preserve">economic statuses. </w:t>
      </w:r>
      <w:r w:rsidRPr="00E87071">
        <w:rPr>
          <w:rFonts w:ascii="Times New Roman" w:hAnsi="Times New Roman" w:cs="Times New Roman"/>
          <w:sz w:val="24"/>
          <w:szCs w:val="24"/>
        </w:rPr>
        <w:t>1 in 7 people in our service region live in concentrated poverty.</w:t>
      </w:r>
      <w:r w:rsidR="00714C59">
        <w:rPr>
          <w:rStyle w:val="FootnoteReference"/>
          <w:rFonts w:ascii="Times New Roman" w:hAnsi="Times New Roman" w:cs="Times New Roman"/>
          <w:sz w:val="24"/>
          <w:szCs w:val="24"/>
        </w:rPr>
        <w:footnoteReference w:id="3"/>
      </w:r>
      <w:r w:rsidRPr="00E87071">
        <w:rPr>
          <w:rFonts w:ascii="Times New Roman" w:hAnsi="Times New Roman" w:cs="Times New Roman"/>
          <w:sz w:val="24"/>
          <w:szCs w:val="24"/>
        </w:rPr>
        <w:t xml:space="preserve"> What this means is </w:t>
      </w:r>
      <w:r w:rsidR="002A3E53">
        <w:rPr>
          <w:rFonts w:ascii="Times New Roman" w:hAnsi="Times New Roman" w:cs="Times New Roman"/>
          <w:sz w:val="24"/>
          <w:szCs w:val="24"/>
        </w:rPr>
        <w:t xml:space="preserve">that </w:t>
      </w:r>
      <w:r w:rsidRPr="00E87071">
        <w:rPr>
          <w:rFonts w:ascii="Times New Roman" w:hAnsi="Times New Roman" w:cs="Times New Roman"/>
          <w:sz w:val="24"/>
          <w:szCs w:val="24"/>
        </w:rPr>
        <w:t xml:space="preserve">our urban core is contaminated by </w:t>
      </w:r>
      <w:r w:rsidR="002A3E53">
        <w:rPr>
          <w:rFonts w:ascii="Times New Roman" w:hAnsi="Times New Roman" w:cs="Times New Roman"/>
          <w:sz w:val="24"/>
          <w:szCs w:val="24"/>
        </w:rPr>
        <w:t>high</w:t>
      </w:r>
      <w:r w:rsidRPr="00E87071">
        <w:rPr>
          <w:rFonts w:ascii="Times New Roman" w:hAnsi="Times New Roman" w:cs="Times New Roman"/>
          <w:sz w:val="24"/>
          <w:szCs w:val="24"/>
        </w:rPr>
        <w:t xml:space="preserve"> cancer rates, diabetes rates, cardiovascular disease rates, obesity, low education levels, low college-going culture, lack of resources, and barriers to escaping a vicious cycle of poverty. </w:t>
      </w:r>
    </w:p>
    <w:p w14:paraId="0AE2248E" w14:textId="77777777" w:rsidR="00E87071" w:rsidRPr="00E87071" w:rsidRDefault="00E87071" w:rsidP="00E87071">
      <w:pPr>
        <w:spacing w:after="0" w:line="240" w:lineRule="auto"/>
        <w:rPr>
          <w:rFonts w:ascii="Times New Roman" w:hAnsi="Times New Roman" w:cs="Times New Roman"/>
          <w:sz w:val="24"/>
          <w:szCs w:val="24"/>
        </w:rPr>
      </w:pPr>
      <w:r w:rsidRPr="00E87071">
        <w:rPr>
          <w:rFonts w:ascii="Times New Roman" w:hAnsi="Times New Roman" w:cs="Times New Roman"/>
          <w:sz w:val="24"/>
          <w:szCs w:val="24"/>
        </w:rPr>
        <w:tab/>
      </w:r>
    </w:p>
    <w:p w14:paraId="20A11C67" w14:textId="77777777" w:rsidR="00BA52A6" w:rsidRDefault="00E87071" w:rsidP="00E87071">
      <w:pPr>
        <w:spacing w:after="0" w:line="240" w:lineRule="auto"/>
        <w:rPr>
          <w:rFonts w:ascii="Times New Roman" w:hAnsi="Times New Roman" w:cs="Times New Roman"/>
          <w:sz w:val="24"/>
          <w:szCs w:val="24"/>
        </w:rPr>
      </w:pPr>
      <w:r w:rsidRPr="00E87071">
        <w:rPr>
          <w:rFonts w:ascii="Times New Roman" w:hAnsi="Times New Roman" w:cs="Times New Roman"/>
          <w:sz w:val="24"/>
          <w:szCs w:val="24"/>
        </w:rPr>
        <w:t>Louisville is the only city in the U.S. of its size to not have a state-of-the-art botanical garden. This is alarming because we are located in a region filled with preventable chronic diseases, and unhealthy behaviors that can be modified by environmental education. These historical data served as motivation for WBG when we decided to revitalize a former landfill and make it a re-useable property. WBG is being built on a site that was once so contaminated with environmental hazards that it was of no use to anyone.</w:t>
      </w:r>
      <w:r w:rsidR="00714C59">
        <w:rPr>
          <w:rFonts w:ascii="Times New Roman" w:hAnsi="Times New Roman" w:cs="Times New Roman"/>
          <w:sz w:val="24"/>
          <w:szCs w:val="24"/>
        </w:rPr>
        <w:t xml:space="preserve"> </w:t>
      </w:r>
    </w:p>
    <w:p w14:paraId="5FCB5376" w14:textId="77777777" w:rsidR="00714C59" w:rsidRDefault="00714C59" w:rsidP="00E87071">
      <w:pPr>
        <w:spacing w:after="0" w:line="240" w:lineRule="auto"/>
        <w:rPr>
          <w:rFonts w:ascii="Times New Roman" w:hAnsi="Times New Roman" w:cs="Times New Roman"/>
          <w:sz w:val="24"/>
          <w:szCs w:val="24"/>
        </w:rPr>
      </w:pPr>
    </w:p>
    <w:p w14:paraId="164DD0FA" w14:textId="6A5339A2" w:rsidR="00714C59" w:rsidRPr="00714C59" w:rsidRDefault="00714C59" w:rsidP="00714C59">
      <w:pPr>
        <w:spacing w:after="0" w:line="240" w:lineRule="auto"/>
        <w:rPr>
          <w:rFonts w:ascii="Times New Roman" w:hAnsi="Times New Roman" w:cs="Times New Roman"/>
          <w:sz w:val="24"/>
          <w:szCs w:val="24"/>
        </w:rPr>
      </w:pPr>
      <w:r w:rsidRPr="00714C59">
        <w:rPr>
          <w:rFonts w:ascii="Times New Roman" w:hAnsi="Times New Roman" w:cs="Times New Roman"/>
          <w:sz w:val="24"/>
          <w:szCs w:val="24"/>
        </w:rPr>
        <w:t xml:space="preserve">Waterfront Botanical Gardens is located in an area that is historically industrious in nature. Being close to high trafficked highways such as I-71 and the Waterfront has contributed to poor air quality. Three interstate highways traverse Jefferson County and they converge in downtown Louisville near this project. </w:t>
      </w:r>
      <w:r w:rsidR="009C5F2A" w:rsidRPr="00714C59">
        <w:rPr>
          <w:rFonts w:ascii="Times New Roman" w:hAnsi="Times New Roman" w:cs="Times New Roman"/>
          <w:sz w:val="24"/>
          <w:szCs w:val="24"/>
        </w:rPr>
        <w:t>In addition, there has been an overall disinvestment in the Butchertown, Crescent-Hill, Clifton area, and abandoned homes and buildings are evidence of that disinvestment. Place matters, and the location of the Waterfront Botanical Gardens has been burdened by poor environmental conditions such as pollution and flooding.</w:t>
      </w:r>
      <w:r w:rsidR="009C5F2A">
        <w:rPr>
          <w:rFonts w:ascii="Times New Roman" w:hAnsi="Times New Roman" w:cs="Times New Roman"/>
          <w:sz w:val="24"/>
          <w:szCs w:val="24"/>
        </w:rPr>
        <w:t xml:space="preserve"> </w:t>
      </w:r>
      <w:r w:rsidR="009C5F2A">
        <w:rPr>
          <w:rFonts w:ascii="Times New Roman" w:hAnsi="Times New Roman" w:cs="Times New Roman"/>
          <w:b/>
          <w:i/>
          <w:sz w:val="24"/>
          <w:szCs w:val="24"/>
        </w:rPr>
        <w:t>Finally</w:t>
      </w:r>
      <w:r w:rsidRPr="00714C59">
        <w:rPr>
          <w:rFonts w:ascii="Times New Roman" w:hAnsi="Times New Roman" w:cs="Times New Roman"/>
          <w:b/>
          <w:i/>
          <w:sz w:val="24"/>
          <w:szCs w:val="24"/>
        </w:rPr>
        <w:t xml:space="preserve">, the gardens sit on </w:t>
      </w:r>
      <w:proofErr w:type="spellStart"/>
      <w:r w:rsidRPr="00714C59">
        <w:rPr>
          <w:rFonts w:ascii="Times New Roman" w:hAnsi="Times New Roman" w:cs="Times New Roman"/>
          <w:b/>
          <w:i/>
          <w:sz w:val="24"/>
          <w:szCs w:val="24"/>
        </w:rPr>
        <w:t>Beargrass</w:t>
      </w:r>
      <w:proofErr w:type="spellEnd"/>
      <w:r w:rsidRPr="00714C59">
        <w:rPr>
          <w:rFonts w:ascii="Times New Roman" w:hAnsi="Times New Roman" w:cs="Times New Roman"/>
          <w:b/>
          <w:i/>
          <w:sz w:val="24"/>
          <w:szCs w:val="24"/>
        </w:rPr>
        <w:t xml:space="preserve"> Creek, an important waterway that traverses all of Jefferson County, and that </w:t>
      </w:r>
      <w:r w:rsidRPr="00714C59">
        <w:rPr>
          <w:rFonts w:ascii="Times New Roman" w:hAnsi="Times New Roman" w:cs="Times New Roman"/>
          <w:b/>
          <w:i/>
          <w:sz w:val="24"/>
          <w:szCs w:val="24"/>
        </w:rPr>
        <w:lastRenderedPageBreak/>
        <w:t>is highly polluted by various sources.</w:t>
      </w:r>
      <w:r w:rsidRPr="00714C59">
        <w:rPr>
          <w:rFonts w:ascii="Times New Roman" w:hAnsi="Times New Roman" w:cs="Times New Roman"/>
          <w:sz w:val="24"/>
          <w:szCs w:val="24"/>
        </w:rPr>
        <w:t xml:space="preserve"> Our project will help raise awareness to th</w:t>
      </w:r>
      <w:r>
        <w:rPr>
          <w:rFonts w:ascii="Times New Roman" w:hAnsi="Times New Roman" w:cs="Times New Roman"/>
          <w:sz w:val="24"/>
          <w:szCs w:val="24"/>
        </w:rPr>
        <w:t xml:space="preserve">is problem, and teach program participants </w:t>
      </w:r>
      <w:r w:rsidRPr="00714C59">
        <w:rPr>
          <w:rFonts w:ascii="Times New Roman" w:hAnsi="Times New Roman" w:cs="Times New Roman"/>
          <w:sz w:val="24"/>
          <w:szCs w:val="24"/>
        </w:rPr>
        <w:t>how plants can help to clean the air and water.</w:t>
      </w:r>
    </w:p>
    <w:p w14:paraId="4256CB01" w14:textId="77777777" w:rsidR="00714C59" w:rsidRPr="00714C59" w:rsidRDefault="00714C59" w:rsidP="00714C59">
      <w:pPr>
        <w:spacing w:after="0" w:line="240" w:lineRule="auto"/>
        <w:rPr>
          <w:rFonts w:ascii="Times New Roman" w:hAnsi="Times New Roman" w:cs="Times New Roman"/>
          <w:sz w:val="24"/>
          <w:szCs w:val="24"/>
        </w:rPr>
      </w:pPr>
    </w:p>
    <w:p w14:paraId="7D812C29" w14:textId="77777777" w:rsidR="00DA74B9" w:rsidRDefault="00DA74B9" w:rsidP="00DA74B9">
      <w:pPr>
        <w:spacing w:after="0" w:line="240" w:lineRule="auto"/>
        <w:rPr>
          <w:rFonts w:ascii="Times New Roman" w:hAnsi="Times New Roman" w:cs="Times New Roman"/>
          <w:sz w:val="24"/>
          <w:szCs w:val="24"/>
        </w:rPr>
      </w:pPr>
    </w:p>
    <w:p w14:paraId="5F881C4D" w14:textId="77777777" w:rsidR="00DA74B9" w:rsidRDefault="00DA74B9" w:rsidP="00DA74B9">
      <w:pPr>
        <w:spacing w:after="0" w:line="240" w:lineRule="auto"/>
        <w:rPr>
          <w:rFonts w:ascii="Times New Roman" w:hAnsi="Times New Roman" w:cs="Times New Roman"/>
          <w:i/>
          <w:sz w:val="24"/>
          <w:szCs w:val="24"/>
        </w:rPr>
      </w:pPr>
      <w:proofErr w:type="gramStart"/>
      <w:r>
        <w:rPr>
          <w:rFonts w:ascii="Times New Roman" w:hAnsi="Times New Roman" w:cs="Times New Roman"/>
          <w:i/>
          <w:sz w:val="24"/>
          <w:szCs w:val="24"/>
        </w:rPr>
        <w:t>1.a.ii</w:t>
      </w:r>
      <w:proofErr w:type="gramEnd"/>
      <w:r>
        <w:rPr>
          <w:rFonts w:ascii="Times New Roman" w:hAnsi="Times New Roman" w:cs="Times New Roman"/>
          <w:i/>
          <w:sz w:val="24"/>
          <w:szCs w:val="24"/>
        </w:rPr>
        <w:t xml:space="preserve">. Demographic Information and Indicators of Need </w:t>
      </w:r>
    </w:p>
    <w:p w14:paraId="03B2961C" w14:textId="77777777" w:rsidR="00DA74B9" w:rsidRDefault="00DA74B9" w:rsidP="00DA74B9">
      <w:pPr>
        <w:spacing w:after="0" w:line="240" w:lineRule="auto"/>
        <w:rPr>
          <w:rFonts w:ascii="Times New Roman" w:hAnsi="Times New Roman" w:cs="Times New Roman"/>
          <w:i/>
          <w:sz w:val="24"/>
          <w:szCs w:val="24"/>
        </w:rPr>
      </w:pPr>
    </w:p>
    <w:p w14:paraId="7535655E" w14:textId="77777777" w:rsidR="00DA74B9" w:rsidRDefault="00DA74B9" w:rsidP="00DA74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Six Paragraphs with a Visual </w:t>
      </w:r>
    </w:p>
    <w:p w14:paraId="1C7EC601" w14:textId="77777777" w:rsidR="00E35315" w:rsidRDefault="00E35315" w:rsidP="00DA74B9">
      <w:pPr>
        <w:spacing w:after="0" w:line="240" w:lineRule="auto"/>
        <w:rPr>
          <w:rFonts w:ascii="Times New Roman" w:hAnsi="Times New Roman" w:cs="Times New Roman"/>
          <w:sz w:val="24"/>
          <w:szCs w:val="24"/>
        </w:rPr>
      </w:pPr>
    </w:p>
    <w:p w14:paraId="467EDBC5" w14:textId="77777777" w:rsidR="00E35315" w:rsidRDefault="00E35315" w:rsidP="002E5E08">
      <w:pPr>
        <w:spacing w:after="0" w:line="240" w:lineRule="auto"/>
        <w:rPr>
          <w:rFonts w:ascii="Times New Roman" w:hAnsi="Times New Roman" w:cs="Times New Roman"/>
          <w:sz w:val="24"/>
          <w:szCs w:val="24"/>
        </w:rPr>
      </w:pPr>
      <w:r>
        <w:rPr>
          <w:rFonts w:ascii="Times New Roman" w:hAnsi="Times New Roman" w:cs="Times New Roman"/>
          <w:sz w:val="24"/>
          <w:szCs w:val="24"/>
        </w:rPr>
        <w:t>While Louisville continues to grow in div</w:t>
      </w:r>
      <w:r w:rsidR="002E5E08">
        <w:rPr>
          <w:rFonts w:ascii="Times New Roman" w:hAnsi="Times New Roman" w:cs="Times New Roman"/>
          <w:sz w:val="24"/>
          <w:szCs w:val="24"/>
        </w:rPr>
        <w:t xml:space="preserve">ersity </w:t>
      </w:r>
      <w:r>
        <w:rPr>
          <w:rFonts w:ascii="Times New Roman" w:hAnsi="Times New Roman" w:cs="Times New Roman"/>
          <w:sz w:val="24"/>
          <w:szCs w:val="24"/>
        </w:rPr>
        <w:t xml:space="preserve">in comparison to other parts of the state, the city still continues to get left behind in many respects. </w:t>
      </w:r>
      <w:r w:rsidR="002E5E08">
        <w:rPr>
          <w:rFonts w:ascii="Times New Roman" w:hAnsi="Times New Roman" w:cs="Times New Roman"/>
          <w:sz w:val="24"/>
          <w:szCs w:val="24"/>
        </w:rPr>
        <w:t xml:space="preserve">Disturbingly, 1 in 7 </w:t>
      </w:r>
      <w:proofErr w:type="spellStart"/>
      <w:r w:rsidR="002E5E08">
        <w:rPr>
          <w:rFonts w:ascii="Times New Roman" w:hAnsi="Times New Roman" w:cs="Times New Roman"/>
          <w:sz w:val="24"/>
          <w:szCs w:val="24"/>
        </w:rPr>
        <w:t>Louisvillians</w:t>
      </w:r>
      <w:proofErr w:type="spellEnd"/>
      <w:r w:rsidR="002E5E08">
        <w:rPr>
          <w:rFonts w:ascii="Times New Roman" w:hAnsi="Times New Roman" w:cs="Times New Roman"/>
          <w:sz w:val="24"/>
          <w:szCs w:val="24"/>
        </w:rPr>
        <w:t xml:space="preserve"> live </w:t>
      </w:r>
      <w:r w:rsidR="002E5E08" w:rsidRPr="002E5E08">
        <w:rPr>
          <w:rFonts w:ascii="Times New Roman" w:hAnsi="Times New Roman" w:cs="Times New Roman"/>
          <w:sz w:val="24"/>
          <w:szCs w:val="24"/>
        </w:rPr>
        <w:t>in concentrated poverty.</w:t>
      </w:r>
      <w:r w:rsidR="002E5E08">
        <w:rPr>
          <w:rStyle w:val="FootnoteReference"/>
          <w:rFonts w:ascii="Times New Roman" w:hAnsi="Times New Roman" w:cs="Times New Roman"/>
          <w:sz w:val="24"/>
          <w:szCs w:val="24"/>
        </w:rPr>
        <w:footnoteReference w:id="4"/>
      </w:r>
      <w:r w:rsidR="002E5E08">
        <w:rPr>
          <w:rFonts w:ascii="Times New Roman" w:hAnsi="Times New Roman" w:cs="Times New Roman"/>
          <w:sz w:val="24"/>
          <w:szCs w:val="24"/>
        </w:rPr>
        <w:t xml:space="preserve"> </w:t>
      </w:r>
      <w:r w:rsidR="002E5E08" w:rsidRPr="002E5E08">
        <w:rPr>
          <w:rFonts w:ascii="Times New Roman" w:hAnsi="Times New Roman" w:cs="Times New Roman"/>
          <w:sz w:val="24"/>
          <w:szCs w:val="24"/>
        </w:rPr>
        <w:t>Concentrated poverty is defined as a census tract that is far below the citywide average across income</w:t>
      </w:r>
      <w:r w:rsidR="002E5E08">
        <w:rPr>
          <w:rFonts w:ascii="Times New Roman" w:hAnsi="Times New Roman" w:cs="Times New Roman"/>
          <w:sz w:val="24"/>
          <w:szCs w:val="24"/>
        </w:rPr>
        <w:t xml:space="preserve">, jobs, education, and health. </w:t>
      </w:r>
      <w:r w:rsidR="002E5E08" w:rsidRPr="002E5E08">
        <w:rPr>
          <w:rFonts w:ascii="Times New Roman" w:hAnsi="Times New Roman" w:cs="Times New Roman"/>
          <w:sz w:val="24"/>
          <w:szCs w:val="24"/>
        </w:rPr>
        <w:t>A census tract in concentrated poverty is one that is in aggregate at least 1 standard deviation worse off than the citywi</w:t>
      </w:r>
      <w:r w:rsidR="002E5E08">
        <w:rPr>
          <w:rFonts w:ascii="Times New Roman" w:hAnsi="Times New Roman" w:cs="Times New Roman"/>
          <w:sz w:val="24"/>
          <w:szCs w:val="24"/>
        </w:rPr>
        <w:t xml:space="preserve">de average in terms of four </w:t>
      </w:r>
      <w:r w:rsidR="002E5E08" w:rsidRPr="002E5E08">
        <w:rPr>
          <w:rFonts w:ascii="Times New Roman" w:hAnsi="Times New Roman" w:cs="Times New Roman"/>
          <w:sz w:val="24"/>
          <w:szCs w:val="24"/>
        </w:rPr>
        <w:t>M</w:t>
      </w:r>
      <w:r w:rsidR="002E5E08">
        <w:rPr>
          <w:rFonts w:ascii="Times New Roman" w:hAnsi="Times New Roman" w:cs="Times New Roman"/>
          <w:sz w:val="24"/>
          <w:szCs w:val="24"/>
        </w:rPr>
        <w:t xml:space="preserve">ulti </w:t>
      </w:r>
      <w:r w:rsidR="002E5E08" w:rsidRPr="002E5E08">
        <w:rPr>
          <w:rFonts w:ascii="Times New Roman" w:hAnsi="Times New Roman" w:cs="Times New Roman"/>
          <w:sz w:val="24"/>
          <w:szCs w:val="24"/>
        </w:rPr>
        <w:t>P</w:t>
      </w:r>
      <w:r w:rsidR="002E5E08">
        <w:rPr>
          <w:rFonts w:ascii="Times New Roman" w:hAnsi="Times New Roman" w:cs="Times New Roman"/>
          <w:sz w:val="24"/>
          <w:szCs w:val="24"/>
        </w:rPr>
        <w:t xml:space="preserve">overty Index indicators: </w:t>
      </w:r>
      <w:r w:rsidR="002E5E08" w:rsidRPr="002E5E08">
        <w:rPr>
          <w:rFonts w:ascii="Times New Roman" w:hAnsi="Times New Roman" w:cs="Times New Roman"/>
          <w:sz w:val="24"/>
          <w:szCs w:val="24"/>
        </w:rPr>
        <w:t>Education, 21st Century Jobs, Quality of Place, and Health.</w:t>
      </w:r>
      <w:r w:rsidR="002E5E08">
        <w:rPr>
          <w:rStyle w:val="FootnoteReference"/>
          <w:rFonts w:ascii="Times New Roman" w:hAnsi="Times New Roman" w:cs="Times New Roman"/>
          <w:sz w:val="24"/>
          <w:szCs w:val="24"/>
        </w:rPr>
        <w:footnoteReference w:id="5"/>
      </w:r>
      <w:r w:rsidR="002E5E08">
        <w:rPr>
          <w:rFonts w:ascii="Times New Roman" w:hAnsi="Times New Roman" w:cs="Times New Roman"/>
          <w:sz w:val="24"/>
          <w:szCs w:val="24"/>
        </w:rPr>
        <w:t xml:space="preserve"> </w:t>
      </w:r>
    </w:p>
    <w:p w14:paraId="0BC1F261" w14:textId="6FFCB850" w:rsidR="002E5E08" w:rsidRDefault="00600584" w:rsidP="005D753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635AB9" wp14:editId="203466D6">
            <wp:extent cx="2794635" cy="4678710"/>
            <wp:effectExtent l="0" t="0" r="0" b="0"/>
            <wp:docPr id="1" name="Picture 1" descr="../Desktop/Screen%20Shot%202017-10-29%20at%2011.50.1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0-29%20at%2011.50.11%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3834" cy="4744335"/>
                    </a:xfrm>
                    <a:prstGeom prst="rect">
                      <a:avLst/>
                    </a:prstGeom>
                    <a:noFill/>
                    <a:ln>
                      <a:noFill/>
                    </a:ln>
                  </pic:spPr>
                </pic:pic>
              </a:graphicData>
            </a:graphic>
          </wp:inline>
        </w:drawing>
      </w:r>
    </w:p>
    <w:p w14:paraId="2A7C369A" w14:textId="77777777" w:rsidR="002E5E08" w:rsidRDefault="002E5E08" w:rsidP="002E5E0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Greater Louisville Project (GLP) re</w:t>
      </w:r>
      <w:r w:rsidR="00F41185">
        <w:rPr>
          <w:rFonts w:ascii="Times New Roman" w:hAnsi="Times New Roman" w:cs="Times New Roman"/>
          <w:sz w:val="24"/>
          <w:szCs w:val="24"/>
        </w:rPr>
        <w:t xml:space="preserve">port captured </w:t>
      </w:r>
      <w:r>
        <w:rPr>
          <w:rFonts w:ascii="Times New Roman" w:hAnsi="Times New Roman" w:cs="Times New Roman"/>
          <w:sz w:val="24"/>
          <w:szCs w:val="24"/>
        </w:rPr>
        <w:t xml:space="preserve">the attention of the city as a whole. The report drew </w:t>
      </w:r>
      <w:r w:rsidR="00F41185">
        <w:rPr>
          <w:rFonts w:ascii="Times New Roman" w:hAnsi="Times New Roman" w:cs="Times New Roman"/>
          <w:sz w:val="24"/>
          <w:szCs w:val="24"/>
        </w:rPr>
        <w:t xml:space="preserve">a clear correlation </w:t>
      </w:r>
      <w:r w:rsidRPr="002E5E08">
        <w:rPr>
          <w:rFonts w:ascii="Times New Roman" w:hAnsi="Times New Roman" w:cs="Times New Roman"/>
          <w:sz w:val="24"/>
          <w:szCs w:val="24"/>
        </w:rPr>
        <w:t xml:space="preserve">between levels of concentrated poverty and the </w:t>
      </w:r>
      <w:r>
        <w:rPr>
          <w:rFonts w:ascii="Times New Roman" w:hAnsi="Times New Roman" w:cs="Times New Roman"/>
          <w:sz w:val="24"/>
          <w:szCs w:val="24"/>
        </w:rPr>
        <w:t xml:space="preserve">city’s overall competitiveness. </w:t>
      </w:r>
      <w:r w:rsidR="00F41185">
        <w:rPr>
          <w:rFonts w:ascii="Times New Roman" w:hAnsi="Times New Roman" w:cs="Times New Roman"/>
          <w:sz w:val="24"/>
          <w:szCs w:val="24"/>
        </w:rPr>
        <w:t xml:space="preserve">The </w:t>
      </w:r>
      <w:r>
        <w:rPr>
          <w:rFonts w:ascii="Times New Roman" w:hAnsi="Times New Roman" w:cs="Times New Roman"/>
          <w:sz w:val="24"/>
          <w:szCs w:val="24"/>
        </w:rPr>
        <w:t xml:space="preserve">GLP assessed </w:t>
      </w:r>
      <w:r w:rsidRPr="002E5E08">
        <w:rPr>
          <w:rFonts w:ascii="Times New Roman" w:hAnsi="Times New Roman" w:cs="Times New Roman"/>
          <w:sz w:val="24"/>
          <w:szCs w:val="24"/>
        </w:rPr>
        <w:t>Louisville by neighborhood, using census data combined with a multidimensional poverty index developed by the Brookings Institution. Brookings’ analysis indicates that the effects of multidimensional poverty on a resident do not just add up – they compound the barriers to each citizen’s success and wellbeing.</w:t>
      </w:r>
      <w:r>
        <w:rPr>
          <w:rStyle w:val="FootnoteReference"/>
          <w:rFonts w:ascii="Times New Roman" w:hAnsi="Times New Roman" w:cs="Times New Roman"/>
          <w:sz w:val="24"/>
          <w:szCs w:val="24"/>
        </w:rPr>
        <w:footnoteReference w:id="6"/>
      </w:r>
      <w:r w:rsidR="00F41185">
        <w:rPr>
          <w:rFonts w:ascii="Times New Roman" w:hAnsi="Times New Roman" w:cs="Times New Roman"/>
          <w:sz w:val="24"/>
          <w:szCs w:val="24"/>
        </w:rPr>
        <w:t xml:space="preserve"> </w:t>
      </w:r>
      <w:r>
        <w:rPr>
          <w:rFonts w:ascii="Times New Roman" w:hAnsi="Times New Roman" w:cs="Times New Roman"/>
          <w:sz w:val="24"/>
          <w:szCs w:val="24"/>
        </w:rPr>
        <w:t xml:space="preserve">Unfortunately, the GLP revealed that </w:t>
      </w:r>
      <w:r w:rsidRPr="002E5E08">
        <w:rPr>
          <w:rFonts w:ascii="Times New Roman" w:hAnsi="Times New Roman" w:cs="Times New Roman"/>
          <w:sz w:val="24"/>
          <w:szCs w:val="24"/>
        </w:rPr>
        <w:t>Louisville ranks 15th out of its 17 peer ci</w:t>
      </w:r>
      <w:r w:rsidR="00F41185">
        <w:rPr>
          <w:rFonts w:ascii="Times New Roman" w:hAnsi="Times New Roman" w:cs="Times New Roman"/>
          <w:sz w:val="24"/>
          <w:szCs w:val="24"/>
        </w:rPr>
        <w:t>ties in concentrated poverty</w:t>
      </w:r>
      <w:r w:rsidRPr="002E5E08">
        <w:rPr>
          <w:rFonts w:ascii="Times New Roman" w:hAnsi="Times New Roman" w:cs="Times New Roman"/>
          <w:sz w:val="24"/>
          <w:szCs w:val="24"/>
        </w:rPr>
        <w:t>. In comparison to peer cities such as Nashville, St. Louis, and Cincinnati Louisville is lagging behind, making it harder for individuals and the city itself to succeed.</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p>
    <w:p w14:paraId="7A4770BB" w14:textId="77777777" w:rsidR="00101A4A" w:rsidRDefault="00101A4A" w:rsidP="002E5E08">
      <w:pPr>
        <w:spacing w:after="0" w:line="240" w:lineRule="auto"/>
        <w:rPr>
          <w:rFonts w:ascii="Times New Roman" w:hAnsi="Times New Roman" w:cs="Times New Roman"/>
          <w:sz w:val="24"/>
          <w:szCs w:val="24"/>
        </w:rPr>
      </w:pPr>
    </w:p>
    <w:p w14:paraId="21BCBE61" w14:textId="77777777" w:rsidR="00101A4A" w:rsidRDefault="00F41185" w:rsidP="00101A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101A4A">
        <w:rPr>
          <w:rFonts w:ascii="Times New Roman" w:hAnsi="Times New Roman" w:cs="Times New Roman"/>
          <w:sz w:val="24"/>
          <w:szCs w:val="24"/>
        </w:rPr>
        <w:t xml:space="preserve">2015 Community Health Needs Assessment (CHNA) ranked the top 3 most pressing health </w:t>
      </w:r>
      <w:r>
        <w:rPr>
          <w:rFonts w:ascii="Times New Roman" w:hAnsi="Times New Roman" w:cs="Times New Roman"/>
          <w:sz w:val="24"/>
          <w:szCs w:val="24"/>
        </w:rPr>
        <w:t xml:space="preserve">needs in the Louisville Metropolitan area (i.e. location of WBG). </w:t>
      </w:r>
      <w:r w:rsidR="00101A4A">
        <w:rPr>
          <w:rFonts w:ascii="Times New Roman" w:hAnsi="Times New Roman" w:cs="Times New Roman"/>
          <w:sz w:val="24"/>
          <w:szCs w:val="24"/>
        </w:rPr>
        <w:t>Those needs are: Obesity, Alcohol/Drug Abuse, and Heart Disease/Stroke.</w:t>
      </w:r>
      <w:r w:rsidR="00101A4A">
        <w:rPr>
          <w:rStyle w:val="FootnoteReference"/>
          <w:rFonts w:ascii="Times New Roman" w:hAnsi="Times New Roman" w:cs="Times New Roman"/>
          <w:sz w:val="24"/>
          <w:szCs w:val="24"/>
        </w:rPr>
        <w:footnoteReference w:id="8"/>
      </w:r>
      <w:r w:rsidR="00101A4A">
        <w:rPr>
          <w:rFonts w:ascii="Times New Roman" w:hAnsi="Times New Roman" w:cs="Times New Roman"/>
          <w:sz w:val="24"/>
          <w:szCs w:val="24"/>
        </w:rPr>
        <w:t xml:space="preserve"> Obesity is an epidemic in Kentucky, and Louisville is no exception. </w:t>
      </w:r>
      <w:r w:rsidR="00101A4A" w:rsidRPr="00101A4A">
        <w:rPr>
          <w:rFonts w:ascii="Times New Roman" w:hAnsi="Times New Roman" w:cs="Times New Roman"/>
          <w:sz w:val="24"/>
          <w:szCs w:val="24"/>
        </w:rPr>
        <w:t>Kentucky has the fifth-highest rate of obesity in the nation. About one-third of U.S. adults (33.8 percent) are obese. Approximately 17 percent (or 12.5 million) of children and adolesce</w:t>
      </w:r>
      <w:r w:rsidR="00101A4A">
        <w:rPr>
          <w:rFonts w:ascii="Times New Roman" w:hAnsi="Times New Roman" w:cs="Times New Roman"/>
          <w:sz w:val="24"/>
          <w:szCs w:val="24"/>
        </w:rPr>
        <w:t xml:space="preserve">nts ages 2-19 years are obese. </w:t>
      </w:r>
      <w:r>
        <w:rPr>
          <w:rFonts w:ascii="Times New Roman" w:hAnsi="Times New Roman" w:cs="Times New Roman"/>
          <w:sz w:val="24"/>
          <w:szCs w:val="24"/>
        </w:rPr>
        <w:t xml:space="preserve">Soaring </w:t>
      </w:r>
      <w:r w:rsidR="00101A4A" w:rsidRPr="00101A4A">
        <w:rPr>
          <w:rFonts w:ascii="Times New Roman" w:hAnsi="Times New Roman" w:cs="Times New Roman"/>
          <w:sz w:val="24"/>
          <w:szCs w:val="24"/>
        </w:rPr>
        <w:t>the past 20 years, there has been a dramatic increase in obesity in the United S</w:t>
      </w:r>
      <w:r w:rsidR="00101A4A">
        <w:rPr>
          <w:rFonts w:ascii="Times New Roman" w:hAnsi="Times New Roman" w:cs="Times New Roman"/>
          <w:sz w:val="24"/>
          <w:szCs w:val="24"/>
        </w:rPr>
        <w:t>tates and rates remain high.</w:t>
      </w:r>
      <w:r w:rsidR="00101A4A">
        <w:rPr>
          <w:rStyle w:val="FootnoteReference"/>
          <w:rFonts w:ascii="Times New Roman" w:hAnsi="Times New Roman" w:cs="Times New Roman"/>
          <w:sz w:val="24"/>
          <w:szCs w:val="24"/>
        </w:rPr>
        <w:footnoteReference w:id="9"/>
      </w:r>
      <w:r w:rsidR="00101A4A">
        <w:rPr>
          <w:rFonts w:ascii="Times New Roman" w:hAnsi="Times New Roman" w:cs="Times New Roman"/>
          <w:sz w:val="24"/>
          <w:szCs w:val="24"/>
        </w:rPr>
        <w:t xml:space="preserve"> </w:t>
      </w:r>
    </w:p>
    <w:p w14:paraId="60E0603C" w14:textId="77777777" w:rsidR="00101A4A" w:rsidRPr="00101A4A" w:rsidRDefault="00101A4A" w:rsidP="00101A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is commonly known that obesity is correlated with chronic disease and lack of physical activity. Louisville’s data mirror this correlation. Louisville </w:t>
      </w:r>
      <w:r w:rsidRPr="00101A4A">
        <w:rPr>
          <w:rFonts w:ascii="Times New Roman" w:hAnsi="Times New Roman" w:cs="Times New Roman"/>
          <w:sz w:val="24"/>
          <w:szCs w:val="24"/>
        </w:rPr>
        <w:t>is tackling obesity throughout its community of 741,096 residents. On the basis of its high heart disease and diabetes rates, conditions that are closely related to obesity, Louisville was ranked the fifth-unhealthiest city in America by the American College of Sports Medicine. Approximately 21% of Kentucky children are obese, making it the third-most-obese state for children in the country.</w:t>
      </w:r>
      <w:r>
        <w:rPr>
          <w:rStyle w:val="FootnoteReference"/>
          <w:rFonts w:ascii="Times New Roman" w:hAnsi="Times New Roman" w:cs="Times New Roman"/>
          <w:sz w:val="24"/>
          <w:szCs w:val="24"/>
        </w:rPr>
        <w:footnoteReference w:id="10"/>
      </w:r>
    </w:p>
    <w:p w14:paraId="1AD8C533" w14:textId="77777777" w:rsidR="00101A4A" w:rsidRPr="00101A4A" w:rsidRDefault="00101A4A" w:rsidP="00101A4A">
      <w:pPr>
        <w:spacing w:after="0" w:line="240" w:lineRule="auto"/>
        <w:rPr>
          <w:rFonts w:ascii="Times New Roman" w:hAnsi="Times New Roman" w:cs="Times New Roman"/>
          <w:sz w:val="24"/>
          <w:szCs w:val="24"/>
        </w:rPr>
      </w:pPr>
    </w:p>
    <w:p w14:paraId="0912027B" w14:textId="77777777" w:rsidR="00101A4A" w:rsidRDefault="00101A4A" w:rsidP="00101A4A">
      <w:pPr>
        <w:spacing w:after="0" w:line="240" w:lineRule="auto"/>
        <w:rPr>
          <w:rFonts w:ascii="Times New Roman" w:hAnsi="Times New Roman" w:cs="Times New Roman"/>
          <w:sz w:val="24"/>
          <w:szCs w:val="24"/>
        </w:rPr>
      </w:pPr>
      <w:r w:rsidRPr="00101A4A">
        <w:rPr>
          <w:rFonts w:ascii="Times New Roman" w:hAnsi="Times New Roman" w:cs="Times New Roman"/>
          <w:sz w:val="24"/>
          <w:szCs w:val="24"/>
        </w:rPr>
        <w:t>In Louisville, 72.7% of black adults are overweight or obese, which is higher than the rates of overweight and obesity among whites (61.8%) in the city, and higher than the adult rates of overweight and obesity in Kentucky and nationwide. Further, only 22.1% of black adults in Louisville report eating five or more servings of fruits or vegetables each day, which is lower than consumption rates among white adults in the city</w:t>
      </w:r>
      <w:r w:rsidR="008844C8">
        <w:rPr>
          <w:rFonts w:ascii="Times New Roman" w:hAnsi="Times New Roman" w:cs="Times New Roman"/>
          <w:sz w:val="24"/>
          <w:szCs w:val="24"/>
        </w:rPr>
        <w:t xml:space="preserve"> (25.9%).</w:t>
      </w:r>
      <w:r w:rsidR="008844C8">
        <w:rPr>
          <w:rStyle w:val="FootnoteReference"/>
          <w:rFonts w:ascii="Times New Roman" w:hAnsi="Times New Roman" w:cs="Times New Roman"/>
          <w:sz w:val="24"/>
          <w:szCs w:val="24"/>
        </w:rPr>
        <w:footnoteReference w:id="11"/>
      </w:r>
      <w:r w:rsidR="008844C8">
        <w:rPr>
          <w:rFonts w:ascii="Times New Roman" w:hAnsi="Times New Roman" w:cs="Times New Roman"/>
          <w:sz w:val="24"/>
          <w:szCs w:val="24"/>
        </w:rPr>
        <w:t xml:space="preserve"> </w:t>
      </w:r>
      <w:r w:rsidR="00F41185">
        <w:rPr>
          <w:rFonts w:ascii="Times New Roman" w:hAnsi="Times New Roman" w:cs="Times New Roman"/>
          <w:sz w:val="24"/>
          <w:szCs w:val="24"/>
        </w:rPr>
        <w:t xml:space="preserve">WBG’s environmental education programming will teach residents how to grow their own food. </w:t>
      </w:r>
    </w:p>
    <w:p w14:paraId="7ABD158F" w14:textId="77777777" w:rsidR="00982A5A" w:rsidRDefault="00982A5A" w:rsidP="00982A5A">
      <w:pPr>
        <w:spacing w:after="0" w:line="240" w:lineRule="auto"/>
        <w:rPr>
          <w:rFonts w:ascii="Times New Roman" w:hAnsi="Times New Roman" w:cs="Times New Roman"/>
          <w:sz w:val="24"/>
          <w:szCs w:val="24"/>
        </w:rPr>
      </w:pPr>
    </w:p>
    <w:p w14:paraId="42F0F8F9" w14:textId="77777777" w:rsidR="00982A5A" w:rsidRDefault="00982A5A" w:rsidP="009C7F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These data describe the health conditions in Louisville Metro neighborhoods, where the Waterfront Botanical Gardens is located. </w:t>
      </w:r>
      <w:r w:rsidR="009C7FFE">
        <w:rPr>
          <w:rFonts w:ascii="Times New Roman" w:hAnsi="Times New Roman" w:cs="Times New Roman"/>
          <w:sz w:val="24"/>
          <w:szCs w:val="24"/>
        </w:rPr>
        <w:t>This is a high-risk area for health issues, such as heart disease, another health issue connected to obesity. D</w:t>
      </w:r>
      <w:r w:rsidR="009C7FFE" w:rsidRPr="009C7FFE">
        <w:rPr>
          <w:rFonts w:ascii="Times New Roman" w:hAnsi="Times New Roman" w:cs="Times New Roman"/>
          <w:sz w:val="24"/>
          <w:szCs w:val="24"/>
        </w:rPr>
        <w:t xml:space="preserve">eaths due to heart disease are a serious concern for Louisville. </w:t>
      </w:r>
      <w:r w:rsidR="009C7FFE">
        <w:rPr>
          <w:rFonts w:ascii="Times New Roman" w:hAnsi="Times New Roman" w:cs="Times New Roman"/>
          <w:sz w:val="24"/>
          <w:szCs w:val="24"/>
        </w:rPr>
        <w:t xml:space="preserve">Heart disease is largely preventable. It </w:t>
      </w:r>
      <w:r w:rsidR="009C7FFE" w:rsidRPr="009C7FFE">
        <w:rPr>
          <w:rFonts w:ascii="Times New Roman" w:hAnsi="Times New Roman" w:cs="Times New Roman"/>
          <w:sz w:val="24"/>
          <w:szCs w:val="24"/>
        </w:rPr>
        <w:t xml:space="preserve">is driven by </w:t>
      </w:r>
      <w:r w:rsidR="009C7FFE">
        <w:rPr>
          <w:rFonts w:ascii="Times New Roman" w:hAnsi="Times New Roman" w:cs="Times New Roman"/>
          <w:sz w:val="24"/>
          <w:szCs w:val="24"/>
        </w:rPr>
        <w:t xml:space="preserve">behaviors such </w:t>
      </w:r>
      <w:r w:rsidR="009C7FFE" w:rsidRPr="009C7FFE">
        <w:rPr>
          <w:rFonts w:ascii="Times New Roman" w:hAnsi="Times New Roman" w:cs="Times New Roman"/>
          <w:sz w:val="24"/>
          <w:szCs w:val="24"/>
        </w:rPr>
        <w:t>as smoking, lack of physical activity, and diet, all of wh</w:t>
      </w:r>
      <w:r w:rsidR="009C7FFE">
        <w:rPr>
          <w:rFonts w:ascii="Times New Roman" w:hAnsi="Times New Roman" w:cs="Times New Roman"/>
          <w:sz w:val="24"/>
          <w:szCs w:val="24"/>
        </w:rPr>
        <w:t xml:space="preserve">ich can and will be addressed through our environmental educational programming. This is of critical importance because </w:t>
      </w:r>
      <w:r w:rsidR="009C7FFE" w:rsidRPr="009C7FFE">
        <w:rPr>
          <w:rFonts w:ascii="Times New Roman" w:hAnsi="Times New Roman" w:cs="Times New Roman"/>
          <w:sz w:val="24"/>
          <w:szCs w:val="24"/>
        </w:rPr>
        <w:t xml:space="preserve">Louisville is </w:t>
      </w:r>
      <w:r w:rsidR="009C7FFE" w:rsidRPr="009C7FFE">
        <w:rPr>
          <w:rFonts w:ascii="Times New Roman" w:hAnsi="Times New Roman" w:cs="Times New Roman"/>
          <w:sz w:val="24"/>
          <w:szCs w:val="24"/>
        </w:rPr>
        <w:lastRenderedPageBreak/>
        <w:t>experiencing heart disease-r</w:t>
      </w:r>
      <w:r w:rsidR="009C7FFE">
        <w:rPr>
          <w:rFonts w:ascii="Times New Roman" w:hAnsi="Times New Roman" w:cs="Times New Roman"/>
          <w:sz w:val="24"/>
          <w:szCs w:val="24"/>
        </w:rPr>
        <w:t xml:space="preserve">elated deaths at a higher level </w:t>
      </w:r>
      <w:r w:rsidR="009C7FFE" w:rsidRPr="009C7FFE">
        <w:rPr>
          <w:rFonts w:ascii="Times New Roman" w:hAnsi="Times New Roman" w:cs="Times New Roman"/>
          <w:sz w:val="24"/>
          <w:szCs w:val="24"/>
        </w:rPr>
        <w:t>than the national average. Thirt</w:t>
      </w:r>
      <w:r w:rsidR="009C7FFE">
        <w:rPr>
          <w:rFonts w:ascii="Times New Roman" w:hAnsi="Times New Roman" w:cs="Times New Roman"/>
          <w:sz w:val="24"/>
          <w:szCs w:val="24"/>
        </w:rPr>
        <w:t xml:space="preserve">y-eight percent of Louisville’s </w:t>
      </w:r>
      <w:r w:rsidR="009C7FFE" w:rsidRPr="009C7FFE">
        <w:rPr>
          <w:rFonts w:ascii="Times New Roman" w:hAnsi="Times New Roman" w:cs="Times New Roman"/>
          <w:sz w:val="24"/>
          <w:szCs w:val="24"/>
        </w:rPr>
        <w:t>population is living in high-risk areas that are</w:t>
      </w:r>
      <w:r w:rsidR="009C7FFE">
        <w:rPr>
          <w:rFonts w:ascii="Times New Roman" w:hAnsi="Times New Roman" w:cs="Times New Roman"/>
          <w:sz w:val="24"/>
          <w:szCs w:val="24"/>
        </w:rPr>
        <w:t xml:space="preserve"> experiencing an all-too-common </w:t>
      </w:r>
      <w:r w:rsidR="009C7FFE" w:rsidRPr="009C7FFE">
        <w:rPr>
          <w:rFonts w:ascii="Times New Roman" w:hAnsi="Times New Roman" w:cs="Times New Roman"/>
          <w:sz w:val="24"/>
          <w:szCs w:val="24"/>
        </w:rPr>
        <w:t>chronic disease.</w:t>
      </w:r>
      <w:r w:rsidR="009C7FFE">
        <w:rPr>
          <w:rStyle w:val="FootnoteReference"/>
          <w:rFonts w:ascii="Times New Roman" w:hAnsi="Times New Roman" w:cs="Times New Roman"/>
          <w:sz w:val="24"/>
          <w:szCs w:val="24"/>
        </w:rPr>
        <w:footnoteReference w:id="12"/>
      </w:r>
    </w:p>
    <w:p w14:paraId="1CB7183E" w14:textId="77777777" w:rsidR="009C7FFE" w:rsidRDefault="009C7FFE" w:rsidP="009C7FFE">
      <w:pPr>
        <w:spacing w:after="0" w:line="240" w:lineRule="auto"/>
        <w:rPr>
          <w:rFonts w:ascii="Times New Roman" w:hAnsi="Times New Roman" w:cs="Times New Roman"/>
          <w:sz w:val="24"/>
          <w:szCs w:val="24"/>
        </w:rPr>
      </w:pPr>
    </w:p>
    <w:p w14:paraId="5A3181E4" w14:textId="5E6E95CD" w:rsidR="009C7FFE" w:rsidRPr="009C7FFE" w:rsidRDefault="00BF5AD2" w:rsidP="009C7FF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Overview of health issues in the Waterfront Botanical Gardens area: </w:t>
      </w:r>
    </w:p>
    <w:p w14:paraId="3850E02B" w14:textId="77777777" w:rsidR="009C7FFE" w:rsidRPr="009C7FFE" w:rsidRDefault="009C7FFE" w:rsidP="005D753E">
      <w:pPr>
        <w:spacing w:after="0" w:line="240" w:lineRule="auto"/>
        <w:ind w:left="720"/>
        <w:rPr>
          <w:rFonts w:ascii="Times New Roman" w:hAnsi="Times New Roman" w:cs="Times New Roman"/>
          <w:sz w:val="24"/>
          <w:szCs w:val="24"/>
        </w:rPr>
      </w:pPr>
      <w:r w:rsidRPr="009C7FFE">
        <w:rPr>
          <w:rFonts w:ascii="Times New Roman" w:hAnsi="Times New Roman" w:cs="Times New Roman"/>
          <w:sz w:val="24"/>
          <w:szCs w:val="24"/>
        </w:rPr>
        <w:t xml:space="preserve">•1 in 3 adults </w:t>
      </w:r>
      <w:r w:rsidR="001A6E8E">
        <w:rPr>
          <w:rFonts w:ascii="Times New Roman" w:hAnsi="Times New Roman" w:cs="Times New Roman"/>
          <w:sz w:val="24"/>
          <w:szCs w:val="24"/>
        </w:rPr>
        <w:t xml:space="preserve">are overweight or </w:t>
      </w:r>
      <w:r w:rsidRPr="009C7FFE">
        <w:rPr>
          <w:rFonts w:ascii="Times New Roman" w:hAnsi="Times New Roman" w:cs="Times New Roman"/>
          <w:sz w:val="24"/>
          <w:szCs w:val="24"/>
        </w:rPr>
        <w:t xml:space="preserve">obese.  This means they have an increased risk for high blood pressure, diabetes, some cancers, </w:t>
      </w:r>
      <w:r w:rsidR="001A6E8E">
        <w:rPr>
          <w:rFonts w:ascii="Times New Roman" w:hAnsi="Times New Roman" w:cs="Times New Roman"/>
          <w:sz w:val="24"/>
          <w:szCs w:val="24"/>
        </w:rPr>
        <w:t xml:space="preserve">and </w:t>
      </w:r>
      <w:r w:rsidRPr="009C7FFE">
        <w:rPr>
          <w:rFonts w:ascii="Times New Roman" w:hAnsi="Times New Roman" w:cs="Times New Roman"/>
          <w:sz w:val="24"/>
          <w:szCs w:val="24"/>
        </w:rPr>
        <w:t>arthritis/joint pain</w:t>
      </w:r>
      <w:r w:rsidR="001A6E8E">
        <w:rPr>
          <w:rFonts w:ascii="Times New Roman" w:hAnsi="Times New Roman" w:cs="Times New Roman"/>
          <w:sz w:val="24"/>
          <w:szCs w:val="24"/>
        </w:rPr>
        <w:t xml:space="preserve">. All issues that can and will be addressed through our environmental education programming. </w:t>
      </w:r>
    </w:p>
    <w:p w14:paraId="11B4B162" w14:textId="77777777" w:rsidR="009C7FFE" w:rsidRPr="009C7FFE" w:rsidRDefault="001A6E8E" w:rsidP="005D753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•25% of </w:t>
      </w:r>
      <w:r w:rsidR="009C7FFE" w:rsidRPr="009C7FFE">
        <w:rPr>
          <w:rFonts w:ascii="Times New Roman" w:hAnsi="Times New Roman" w:cs="Times New Roman"/>
          <w:sz w:val="24"/>
          <w:szCs w:val="24"/>
        </w:rPr>
        <w:t>adults still use tobacco products which increases their risk for lung disease, cancer, heart attack and stroke, and poor wound healing</w:t>
      </w:r>
      <w:r>
        <w:rPr>
          <w:rFonts w:ascii="Times New Roman" w:hAnsi="Times New Roman" w:cs="Times New Roman"/>
          <w:sz w:val="24"/>
          <w:szCs w:val="24"/>
        </w:rPr>
        <w:t xml:space="preserve">. All issues that can and will be addressed through our environmental education programming. </w:t>
      </w:r>
    </w:p>
    <w:p w14:paraId="5C05B552" w14:textId="77777777" w:rsidR="00982A5A" w:rsidRDefault="001A6E8E" w:rsidP="005D753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•R</w:t>
      </w:r>
      <w:r w:rsidR="009C7FFE" w:rsidRPr="009C7FFE">
        <w:rPr>
          <w:rFonts w:ascii="Times New Roman" w:hAnsi="Times New Roman" w:cs="Times New Roman"/>
          <w:sz w:val="24"/>
          <w:szCs w:val="24"/>
        </w:rPr>
        <w:t>ate of deaths for heart disease, cancer, diabetes, and stroke are higher than the death rates for Kentucky and the US</w:t>
      </w:r>
      <w:r w:rsidR="00BF5AD2">
        <w:rPr>
          <w:rFonts w:ascii="Times New Roman" w:hAnsi="Times New Roman" w:cs="Times New Roman"/>
          <w:sz w:val="24"/>
          <w:szCs w:val="24"/>
        </w:rPr>
        <w:t>.</w:t>
      </w:r>
      <w:r w:rsidR="00BF5AD2">
        <w:rPr>
          <w:rStyle w:val="FootnoteReference"/>
          <w:rFonts w:ascii="Times New Roman" w:hAnsi="Times New Roman" w:cs="Times New Roman"/>
          <w:sz w:val="24"/>
          <w:szCs w:val="24"/>
        </w:rPr>
        <w:footnoteReference w:id="13"/>
      </w:r>
    </w:p>
    <w:p w14:paraId="6209F7E2" w14:textId="77777777" w:rsidR="00982A5A" w:rsidRDefault="00982A5A" w:rsidP="00982A5A">
      <w:pPr>
        <w:spacing w:after="0" w:line="240" w:lineRule="auto"/>
        <w:rPr>
          <w:rFonts w:ascii="Times New Roman" w:hAnsi="Times New Roman" w:cs="Times New Roman"/>
          <w:sz w:val="24"/>
          <w:szCs w:val="24"/>
        </w:rPr>
      </w:pPr>
    </w:p>
    <w:p w14:paraId="337784ED" w14:textId="77777777" w:rsidR="00DA74B9" w:rsidRDefault="00DA74B9" w:rsidP="00DA74B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1.b. Welfare, Environmental, and Public Health Impacts </w:t>
      </w:r>
    </w:p>
    <w:p w14:paraId="0B333A30" w14:textId="77777777" w:rsidR="00DA74B9" w:rsidRDefault="00DA74B9" w:rsidP="00DA74B9">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1.b.i. Welfare Impacts </w:t>
      </w:r>
    </w:p>
    <w:p w14:paraId="474BFEDB" w14:textId="77777777" w:rsidR="00DA74B9" w:rsidRDefault="00DA74B9" w:rsidP="00DA74B9">
      <w:pPr>
        <w:spacing w:after="0" w:line="240" w:lineRule="auto"/>
        <w:rPr>
          <w:rFonts w:ascii="Times New Roman" w:hAnsi="Times New Roman" w:cs="Times New Roman"/>
          <w:i/>
          <w:sz w:val="24"/>
          <w:szCs w:val="24"/>
        </w:rPr>
      </w:pPr>
    </w:p>
    <w:p w14:paraId="497CF2F9" w14:textId="77777777" w:rsidR="00DA74B9" w:rsidRDefault="00DA74B9" w:rsidP="00DA74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short paragraphs </w:t>
      </w:r>
    </w:p>
    <w:p w14:paraId="59820502" w14:textId="77777777" w:rsidR="000245A4" w:rsidRDefault="000245A4" w:rsidP="00DA74B9">
      <w:pPr>
        <w:spacing w:after="0" w:line="240" w:lineRule="auto"/>
        <w:rPr>
          <w:rFonts w:ascii="Times New Roman" w:hAnsi="Times New Roman" w:cs="Times New Roman"/>
          <w:sz w:val="24"/>
          <w:szCs w:val="24"/>
        </w:rPr>
      </w:pPr>
    </w:p>
    <w:p w14:paraId="6C0713A9" w14:textId="5375CAC3" w:rsidR="000245A4" w:rsidRDefault="000245A4" w:rsidP="00DA74B9">
      <w:pPr>
        <w:spacing w:after="0" w:line="240" w:lineRule="auto"/>
        <w:rPr>
          <w:rFonts w:ascii="Times New Roman" w:hAnsi="Times New Roman" w:cs="Times New Roman"/>
          <w:sz w:val="24"/>
          <w:szCs w:val="24"/>
        </w:rPr>
      </w:pPr>
      <w:r w:rsidRPr="000245A4">
        <w:rPr>
          <w:rFonts w:ascii="Times New Roman" w:hAnsi="Times New Roman" w:cs="Times New Roman"/>
          <w:sz w:val="24"/>
          <w:szCs w:val="24"/>
        </w:rPr>
        <w:t xml:space="preserve">The history of the </w:t>
      </w:r>
      <w:r w:rsidR="00CE6898">
        <w:rPr>
          <w:rFonts w:ascii="Times New Roman" w:hAnsi="Times New Roman" w:cs="Times New Roman"/>
          <w:sz w:val="24"/>
          <w:szCs w:val="24"/>
        </w:rPr>
        <w:t xml:space="preserve">WBG </w:t>
      </w:r>
      <w:r w:rsidRPr="000245A4">
        <w:rPr>
          <w:rFonts w:ascii="Times New Roman" w:hAnsi="Times New Roman" w:cs="Times New Roman"/>
          <w:sz w:val="24"/>
          <w:szCs w:val="24"/>
        </w:rPr>
        <w:t>property dates back to the 1800’s when this property was a residential area. Maps from that period show several streets at the site</w:t>
      </w:r>
      <w:r w:rsidR="00CE6898">
        <w:rPr>
          <w:rFonts w:ascii="Times New Roman" w:hAnsi="Times New Roman" w:cs="Times New Roman"/>
          <w:sz w:val="24"/>
          <w:szCs w:val="24"/>
        </w:rPr>
        <w:t>, and 135 homes</w:t>
      </w:r>
      <w:r w:rsidRPr="000245A4">
        <w:rPr>
          <w:rFonts w:ascii="Times New Roman" w:hAnsi="Times New Roman" w:cs="Times New Roman"/>
          <w:sz w:val="24"/>
          <w:szCs w:val="24"/>
        </w:rPr>
        <w:t>. The area flooded frequently, and eventually became an area of small houses and some commercial usage. By the 1940’s, the City of Louisville Sanitation Department condemned the neighborhood and turned the property into a disposal site. In 1976, the Louisville-Jefferson County Health Department took steps to close the site, and by 1980 the site had been partially capped and was used as a vehicle impound lot. The Louisville-Jefferson Metropolitan Sewer District constructed a force-main sewer across the site near Interstate I-71 in 1991. The site has essentially remained idle since it wa</w:t>
      </w:r>
      <w:r>
        <w:rPr>
          <w:rFonts w:ascii="Times New Roman" w:hAnsi="Times New Roman" w:cs="Times New Roman"/>
          <w:sz w:val="24"/>
          <w:szCs w:val="24"/>
        </w:rPr>
        <w:t xml:space="preserve">s capped. </w:t>
      </w:r>
    </w:p>
    <w:p w14:paraId="1108B558" w14:textId="77777777" w:rsidR="000245A4" w:rsidRDefault="000245A4" w:rsidP="00DA74B9">
      <w:pPr>
        <w:spacing w:after="0" w:line="240" w:lineRule="auto"/>
        <w:rPr>
          <w:rFonts w:ascii="Times New Roman" w:hAnsi="Times New Roman" w:cs="Times New Roman"/>
          <w:sz w:val="24"/>
          <w:szCs w:val="24"/>
        </w:rPr>
      </w:pPr>
    </w:p>
    <w:p w14:paraId="2443F45D" w14:textId="26D1F476" w:rsidR="00AC7AD0" w:rsidRDefault="000245A4" w:rsidP="00AC7AD0">
      <w:pPr>
        <w:rPr>
          <w:rFonts w:ascii="Times New Roman" w:hAnsi="Times New Roman" w:cs="Times New Roman"/>
          <w:sz w:val="24"/>
          <w:szCs w:val="24"/>
        </w:rPr>
      </w:pPr>
      <w:r>
        <w:rPr>
          <w:rFonts w:ascii="Times New Roman" w:hAnsi="Times New Roman" w:cs="Times New Roman"/>
          <w:sz w:val="24"/>
          <w:szCs w:val="24"/>
        </w:rPr>
        <w:t xml:space="preserve">There are also safety concerns related to the property – </w:t>
      </w:r>
      <w:r w:rsidRPr="00AC7AD0">
        <w:rPr>
          <w:rFonts w:ascii="Times New Roman" w:hAnsi="Times New Roman" w:cs="Times New Roman"/>
          <w:b/>
          <w:sz w:val="24"/>
          <w:szCs w:val="24"/>
        </w:rPr>
        <w:t xml:space="preserve">homeless population and the infamous contamination of </w:t>
      </w:r>
      <w:proofErr w:type="spellStart"/>
      <w:r w:rsidRPr="00AC7AD0">
        <w:rPr>
          <w:rFonts w:ascii="Times New Roman" w:hAnsi="Times New Roman" w:cs="Times New Roman"/>
          <w:b/>
          <w:sz w:val="24"/>
          <w:szCs w:val="24"/>
        </w:rPr>
        <w:t>Beargrass</w:t>
      </w:r>
      <w:proofErr w:type="spellEnd"/>
      <w:r w:rsidRPr="00AC7AD0">
        <w:rPr>
          <w:rFonts w:ascii="Times New Roman" w:hAnsi="Times New Roman" w:cs="Times New Roman"/>
          <w:b/>
          <w:sz w:val="24"/>
          <w:szCs w:val="24"/>
        </w:rPr>
        <w:t xml:space="preserve"> Creek create an unsafe environment for the community</w:t>
      </w:r>
      <w:r>
        <w:rPr>
          <w:rFonts w:ascii="Times New Roman" w:hAnsi="Times New Roman" w:cs="Times New Roman"/>
          <w:sz w:val="24"/>
          <w:szCs w:val="24"/>
        </w:rPr>
        <w:t>.</w:t>
      </w:r>
      <w:r w:rsidR="00CE6898">
        <w:rPr>
          <w:rFonts w:ascii="Times New Roman" w:hAnsi="Times New Roman" w:cs="Times New Roman"/>
          <w:b/>
          <w:sz w:val="24"/>
          <w:szCs w:val="24"/>
        </w:rPr>
        <w:t xml:space="preserve"> </w:t>
      </w:r>
      <w:r w:rsidR="00CE6898">
        <w:rPr>
          <w:rFonts w:ascii="Times New Roman" w:hAnsi="Times New Roman" w:cs="Times New Roman"/>
          <w:sz w:val="24"/>
          <w:szCs w:val="24"/>
        </w:rPr>
        <w:t xml:space="preserve">Historically, this site has been the home to as many as 10 homeless camps. </w:t>
      </w:r>
      <w:r w:rsidR="00AC7AD0" w:rsidRPr="00AC7AD0">
        <w:rPr>
          <w:rFonts w:ascii="Times New Roman" w:hAnsi="Times New Roman" w:cs="Times New Roman"/>
          <w:sz w:val="24"/>
          <w:szCs w:val="24"/>
        </w:rPr>
        <w:t xml:space="preserve">We have been in touch with homeless support agencies many times so that these individuals are aware of </w:t>
      </w:r>
      <w:r w:rsidR="00AC7AD0">
        <w:rPr>
          <w:rFonts w:ascii="Times New Roman" w:hAnsi="Times New Roman" w:cs="Times New Roman"/>
          <w:sz w:val="24"/>
          <w:szCs w:val="24"/>
        </w:rPr>
        <w:t xml:space="preserve">the </w:t>
      </w:r>
      <w:r w:rsidR="00CE6898">
        <w:rPr>
          <w:rFonts w:ascii="Times New Roman" w:hAnsi="Times New Roman" w:cs="Times New Roman"/>
          <w:sz w:val="24"/>
          <w:szCs w:val="24"/>
        </w:rPr>
        <w:t xml:space="preserve">community </w:t>
      </w:r>
      <w:r w:rsidR="00AC7AD0">
        <w:rPr>
          <w:rFonts w:ascii="Times New Roman" w:hAnsi="Times New Roman" w:cs="Times New Roman"/>
          <w:sz w:val="24"/>
          <w:szCs w:val="24"/>
        </w:rPr>
        <w:t>services available to them. T</w:t>
      </w:r>
      <w:r w:rsidR="00AC7AD0" w:rsidRPr="00AC7AD0">
        <w:rPr>
          <w:rFonts w:ascii="Times New Roman" w:hAnsi="Times New Roman" w:cs="Times New Roman"/>
          <w:sz w:val="24"/>
          <w:szCs w:val="24"/>
        </w:rPr>
        <w:t>here have been no contamination issues as</w:t>
      </w:r>
      <w:r w:rsidR="00AC7AD0">
        <w:rPr>
          <w:rFonts w:ascii="Times New Roman" w:hAnsi="Times New Roman" w:cs="Times New Roman"/>
          <w:sz w:val="24"/>
          <w:szCs w:val="24"/>
        </w:rPr>
        <w:t xml:space="preserve"> a result of these individuals, but w</w:t>
      </w:r>
      <w:r w:rsidR="00AC7AD0" w:rsidRPr="00AC7AD0">
        <w:rPr>
          <w:rFonts w:ascii="Times New Roman" w:hAnsi="Times New Roman" w:cs="Times New Roman"/>
          <w:sz w:val="24"/>
          <w:szCs w:val="24"/>
        </w:rPr>
        <w:t>hen an outsider (not visiting the gardens or attending</w:t>
      </w:r>
      <w:r w:rsidR="00AC7AD0">
        <w:rPr>
          <w:rFonts w:ascii="Times New Roman" w:hAnsi="Times New Roman" w:cs="Times New Roman"/>
          <w:sz w:val="24"/>
          <w:szCs w:val="24"/>
        </w:rPr>
        <w:t xml:space="preserve"> our event) is present, there is </w:t>
      </w:r>
      <w:r w:rsidR="00AC7AD0" w:rsidRPr="00AC7AD0">
        <w:rPr>
          <w:rFonts w:ascii="Times New Roman" w:hAnsi="Times New Roman" w:cs="Times New Roman"/>
          <w:sz w:val="24"/>
          <w:szCs w:val="24"/>
        </w:rPr>
        <w:t>always a question of safety. With the improvements to our site and the installation of a security fence, as well as the removal of the large hone</w:t>
      </w:r>
      <w:r w:rsidR="00AC7AD0">
        <w:rPr>
          <w:rFonts w:ascii="Times New Roman" w:hAnsi="Times New Roman" w:cs="Times New Roman"/>
          <w:sz w:val="24"/>
          <w:szCs w:val="24"/>
        </w:rPr>
        <w:t>ysuckle grove which they seem to like</w:t>
      </w:r>
      <w:r w:rsidR="00CE6898">
        <w:rPr>
          <w:rFonts w:ascii="Times New Roman" w:hAnsi="Times New Roman" w:cs="Times New Roman"/>
          <w:sz w:val="24"/>
          <w:szCs w:val="24"/>
        </w:rPr>
        <w:t xml:space="preserve"> to live in</w:t>
      </w:r>
      <w:r w:rsidR="00AC7AD0">
        <w:rPr>
          <w:rFonts w:ascii="Times New Roman" w:hAnsi="Times New Roman" w:cs="Times New Roman"/>
          <w:sz w:val="24"/>
          <w:szCs w:val="24"/>
        </w:rPr>
        <w:t xml:space="preserve">, we </w:t>
      </w:r>
      <w:r w:rsidR="00CE6898">
        <w:rPr>
          <w:rFonts w:ascii="Times New Roman" w:hAnsi="Times New Roman" w:cs="Times New Roman"/>
          <w:sz w:val="24"/>
          <w:szCs w:val="24"/>
        </w:rPr>
        <w:t xml:space="preserve">will </w:t>
      </w:r>
      <w:r w:rsidR="00AC7AD0">
        <w:rPr>
          <w:rFonts w:ascii="Times New Roman" w:hAnsi="Times New Roman" w:cs="Times New Roman"/>
          <w:sz w:val="24"/>
          <w:szCs w:val="24"/>
        </w:rPr>
        <w:t xml:space="preserve">eliminate this problem creating a safer environment for the surrounding community. </w:t>
      </w:r>
    </w:p>
    <w:p w14:paraId="5E0256B2" w14:textId="01109F9C" w:rsidR="00DA74B9" w:rsidRDefault="00121474" w:rsidP="00AC7AD0">
      <w:pPr>
        <w:rPr>
          <w:rFonts w:ascii="Times New Roman" w:hAnsi="Times New Roman" w:cs="Times New Roman"/>
          <w:sz w:val="24"/>
          <w:szCs w:val="24"/>
        </w:rPr>
      </w:pPr>
      <w:r>
        <w:rPr>
          <w:rFonts w:ascii="Times New Roman" w:hAnsi="Times New Roman" w:cs="Times New Roman"/>
          <w:b/>
          <w:sz w:val="24"/>
          <w:szCs w:val="24"/>
        </w:rPr>
        <w:t xml:space="preserve">Contamination of </w:t>
      </w:r>
      <w:proofErr w:type="spellStart"/>
      <w:r>
        <w:rPr>
          <w:rFonts w:ascii="Times New Roman" w:hAnsi="Times New Roman" w:cs="Times New Roman"/>
          <w:b/>
          <w:sz w:val="24"/>
          <w:szCs w:val="24"/>
        </w:rPr>
        <w:t>Beargrass</w:t>
      </w:r>
      <w:proofErr w:type="spellEnd"/>
      <w:r>
        <w:rPr>
          <w:rFonts w:ascii="Times New Roman" w:hAnsi="Times New Roman" w:cs="Times New Roman"/>
          <w:b/>
          <w:sz w:val="24"/>
          <w:szCs w:val="24"/>
        </w:rPr>
        <w:t xml:space="preserve"> Creek: </w:t>
      </w:r>
      <w:r w:rsidR="00CE6898">
        <w:rPr>
          <w:rFonts w:ascii="Times New Roman" w:hAnsi="Times New Roman" w:cs="Times New Roman"/>
          <w:sz w:val="24"/>
          <w:szCs w:val="24"/>
        </w:rPr>
        <w:t>WBG</w:t>
      </w:r>
      <w:r w:rsidR="000245A4" w:rsidRPr="000245A4">
        <w:rPr>
          <w:rFonts w:ascii="Times New Roman" w:hAnsi="Times New Roman" w:cs="Times New Roman"/>
          <w:sz w:val="24"/>
          <w:szCs w:val="24"/>
        </w:rPr>
        <w:t xml:space="preserve"> sit</w:t>
      </w:r>
      <w:r w:rsidR="00CE6898">
        <w:rPr>
          <w:rFonts w:ascii="Times New Roman" w:hAnsi="Times New Roman" w:cs="Times New Roman"/>
          <w:sz w:val="24"/>
          <w:szCs w:val="24"/>
        </w:rPr>
        <w:t>s</w:t>
      </w:r>
      <w:r w:rsidR="000245A4" w:rsidRPr="000245A4">
        <w:rPr>
          <w:rFonts w:ascii="Times New Roman" w:hAnsi="Times New Roman" w:cs="Times New Roman"/>
          <w:sz w:val="24"/>
          <w:szCs w:val="24"/>
        </w:rPr>
        <w:t xml:space="preserve"> on </w:t>
      </w:r>
      <w:proofErr w:type="spellStart"/>
      <w:r w:rsidR="000245A4" w:rsidRPr="000245A4">
        <w:rPr>
          <w:rFonts w:ascii="Times New Roman" w:hAnsi="Times New Roman" w:cs="Times New Roman"/>
          <w:sz w:val="24"/>
          <w:szCs w:val="24"/>
        </w:rPr>
        <w:t>Beargrass</w:t>
      </w:r>
      <w:proofErr w:type="spellEnd"/>
      <w:r w:rsidR="000245A4" w:rsidRPr="000245A4">
        <w:rPr>
          <w:rFonts w:ascii="Times New Roman" w:hAnsi="Times New Roman" w:cs="Times New Roman"/>
          <w:sz w:val="24"/>
          <w:szCs w:val="24"/>
        </w:rPr>
        <w:t xml:space="preserve"> Creek, an important waterway that traverses all o</w:t>
      </w:r>
      <w:r>
        <w:rPr>
          <w:rFonts w:ascii="Times New Roman" w:hAnsi="Times New Roman" w:cs="Times New Roman"/>
          <w:sz w:val="24"/>
          <w:szCs w:val="24"/>
        </w:rPr>
        <w:t xml:space="preserve">f Jefferson County. </w:t>
      </w:r>
      <w:proofErr w:type="spellStart"/>
      <w:r>
        <w:rPr>
          <w:rFonts w:ascii="Times New Roman" w:hAnsi="Times New Roman" w:cs="Times New Roman"/>
          <w:sz w:val="24"/>
          <w:szCs w:val="24"/>
        </w:rPr>
        <w:t>Beargrass</w:t>
      </w:r>
      <w:proofErr w:type="spellEnd"/>
      <w:r>
        <w:rPr>
          <w:rFonts w:ascii="Times New Roman" w:hAnsi="Times New Roman" w:cs="Times New Roman"/>
          <w:sz w:val="24"/>
          <w:szCs w:val="24"/>
        </w:rPr>
        <w:t xml:space="preserve"> Creek is </w:t>
      </w:r>
      <w:r w:rsidR="000245A4" w:rsidRPr="000245A4">
        <w:rPr>
          <w:rFonts w:ascii="Times New Roman" w:hAnsi="Times New Roman" w:cs="Times New Roman"/>
          <w:sz w:val="24"/>
          <w:szCs w:val="24"/>
        </w:rPr>
        <w:t xml:space="preserve">highly polluted by various sources. Our </w:t>
      </w:r>
      <w:r w:rsidR="000245A4" w:rsidRPr="000245A4">
        <w:rPr>
          <w:rFonts w:ascii="Times New Roman" w:hAnsi="Times New Roman" w:cs="Times New Roman"/>
          <w:sz w:val="24"/>
          <w:szCs w:val="24"/>
        </w:rPr>
        <w:lastRenderedPageBreak/>
        <w:t>project will help raise awareness to this problem, and teach attendees how plants can help to clean the air and water.</w:t>
      </w:r>
      <w:r w:rsidR="000245A4">
        <w:rPr>
          <w:rFonts w:ascii="Times New Roman" w:hAnsi="Times New Roman" w:cs="Times New Roman"/>
          <w:sz w:val="24"/>
          <w:szCs w:val="24"/>
        </w:rPr>
        <w:t xml:space="preserve"> </w:t>
      </w:r>
      <w:r w:rsidR="000245A4" w:rsidRPr="000245A4">
        <w:rPr>
          <w:rFonts w:ascii="Times New Roman" w:hAnsi="Times New Roman" w:cs="Times New Roman"/>
          <w:sz w:val="24"/>
          <w:szCs w:val="24"/>
        </w:rPr>
        <w:t xml:space="preserve">The polluted </w:t>
      </w:r>
      <w:proofErr w:type="spellStart"/>
      <w:r w:rsidR="000245A4" w:rsidRPr="000245A4">
        <w:rPr>
          <w:rFonts w:ascii="Times New Roman" w:hAnsi="Times New Roman" w:cs="Times New Roman"/>
          <w:sz w:val="24"/>
          <w:szCs w:val="24"/>
        </w:rPr>
        <w:t>Beargrass</w:t>
      </w:r>
      <w:proofErr w:type="spellEnd"/>
      <w:r w:rsidR="000245A4" w:rsidRPr="000245A4">
        <w:rPr>
          <w:rFonts w:ascii="Times New Roman" w:hAnsi="Times New Roman" w:cs="Times New Roman"/>
          <w:sz w:val="24"/>
          <w:szCs w:val="24"/>
        </w:rPr>
        <w:t xml:space="preserve"> Creek is an issue, especially in heavy rains. Health warning signs are posted near the cre</w:t>
      </w:r>
      <w:r w:rsidR="00AC7AD0">
        <w:rPr>
          <w:rFonts w:ascii="Times New Roman" w:hAnsi="Times New Roman" w:cs="Times New Roman"/>
          <w:sz w:val="24"/>
          <w:szCs w:val="24"/>
        </w:rPr>
        <w:t>ek, though people still use it.</w:t>
      </w:r>
      <w:r w:rsidR="00A97312">
        <w:rPr>
          <w:rFonts w:ascii="Times New Roman" w:hAnsi="Times New Roman" w:cs="Times New Roman"/>
          <w:sz w:val="24"/>
          <w:szCs w:val="24"/>
        </w:rPr>
        <w:t xml:space="preserve"> </w:t>
      </w:r>
      <w:r w:rsidR="00902DFD">
        <w:rPr>
          <w:rFonts w:ascii="Times New Roman" w:hAnsi="Times New Roman" w:cs="Times New Roman"/>
          <w:sz w:val="24"/>
          <w:szCs w:val="24"/>
        </w:rPr>
        <w:t xml:space="preserve">Contamination of </w:t>
      </w:r>
      <w:proofErr w:type="spellStart"/>
      <w:r w:rsidR="00902DFD">
        <w:rPr>
          <w:rFonts w:ascii="Times New Roman" w:hAnsi="Times New Roman" w:cs="Times New Roman"/>
          <w:sz w:val="24"/>
          <w:szCs w:val="24"/>
        </w:rPr>
        <w:t>Beargrass</w:t>
      </w:r>
      <w:proofErr w:type="spellEnd"/>
      <w:r w:rsidR="00902DFD">
        <w:rPr>
          <w:rFonts w:ascii="Times New Roman" w:hAnsi="Times New Roman" w:cs="Times New Roman"/>
          <w:sz w:val="24"/>
          <w:szCs w:val="24"/>
        </w:rPr>
        <w:t xml:space="preserve"> Creek dates all the way back to the 1800’s. </w:t>
      </w:r>
    </w:p>
    <w:p w14:paraId="1AC4CC60" w14:textId="77777777" w:rsidR="00DA74B9" w:rsidRDefault="00DA74B9" w:rsidP="00DA74B9">
      <w:pPr>
        <w:spacing w:after="0" w:line="240" w:lineRule="auto"/>
        <w:rPr>
          <w:rFonts w:ascii="Times New Roman" w:hAnsi="Times New Roman" w:cs="Times New Roman"/>
          <w:i/>
          <w:sz w:val="24"/>
          <w:szCs w:val="24"/>
        </w:rPr>
      </w:pPr>
      <w:proofErr w:type="gramStart"/>
      <w:r>
        <w:rPr>
          <w:rFonts w:ascii="Times New Roman" w:hAnsi="Times New Roman" w:cs="Times New Roman"/>
          <w:i/>
          <w:sz w:val="24"/>
          <w:szCs w:val="24"/>
        </w:rPr>
        <w:t>1.b.ii</w:t>
      </w:r>
      <w:proofErr w:type="gramEnd"/>
      <w:r>
        <w:rPr>
          <w:rFonts w:ascii="Times New Roman" w:hAnsi="Times New Roman" w:cs="Times New Roman"/>
          <w:i/>
          <w:sz w:val="24"/>
          <w:szCs w:val="24"/>
        </w:rPr>
        <w:t xml:space="preserve">. Cumulative Environmental Issues </w:t>
      </w:r>
    </w:p>
    <w:p w14:paraId="0AE12CF6" w14:textId="77777777" w:rsidR="00DA74B9" w:rsidRDefault="00DA74B9" w:rsidP="00DA74B9">
      <w:pPr>
        <w:spacing w:after="0" w:line="240" w:lineRule="auto"/>
        <w:rPr>
          <w:rFonts w:ascii="Times New Roman" w:hAnsi="Times New Roman" w:cs="Times New Roman"/>
          <w:sz w:val="24"/>
          <w:szCs w:val="24"/>
        </w:rPr>
      </w:pPr>
    </w:p>
    <w:p w14:paraId="7B8681AD" w14:textId="77777777" w:rsidR="004D3013" w:rsidRPr="004D3013" w:rsidRDefault="00755224" w:rsidP="004D30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history of the site is relevant when discussing cumulative environmental issues. </w:t>
      </w:r>
      <w:r w:rsidR="004D3013" w:rsidRPr="004D3013">
        <w:rPr>
          <w:rFonts w:ascii="Times New Roman" w:hAnsi="Times New Roman" w:cs="Times New Roman"/>
          <w:sz w:val="24"/>
          <w:szCs w:val="24"/>
        </w:rPr>
        <w:t>The proposed site for the botanical gardens lies within the bo</w:t>
      </w:r>
      <w:r>
        <w:rPr>
          <w:rFonts w:ascii="Times New Roman" w:hAnsi="Times New Roman" w:cs="Times New Roman"/>
          <w:sz w:val="24"/>
          <w:szCs w:val="24"/>
        </w:rPr>
        <w:t xml:space="preserve">undaries of one of Louisville’s </w:t>
      </w:r>
      <w:r w:rsidR="004D3013" w:rsidRPr="004D3013">
        <w:rPr>
          <w:rFonts w:ascii="Times New Roman" w:hAnsi="Times New Roman" w:cs="Times New Roman"/>
          <w:sz w:val="24"/>
          <w:szCs w:val="24"/>
        </w:rPr>
        <w:t>oldest ci</w:t>
      </w:r>
      <w:r>
        <w:rPr>
          <w:rFonts w:ascii="Times New Roman" w:hAnsi="Times New Roman" w:cs="Times New Roman"/>
          <w:sz w:val="24"/>
          <w:szCs w:val="24"/>
        </w:rPr>
        <w:t xml:space="preserve">ty areas, known as “The Point.” </w:t>
      </w:r>
      <w:r w:rsidR="004D3013" w:rsidRPr="004D3013">
        <w:rPr>
          <w:rFonts w:ascii="Times New Roman" w:hAnsi="Times New Roman" w:cs="Times New Roman"/>
          <w:sz w:val="24"/>
          <w:szCs w:val="24"/>
        </w:rPr>
        <w:t>In its earliest days, The Point was part of a triangular area of land completely surrounded by water</w:t>
      </w:r>
      <w:r>
        <w:rPr>
          <w:rFonts w:ascii="Times New Roman" w:hAnsi="Times New Roman" w:cs="Times New Roman"/>
          <w:sz w:val="24"/>
          <w:szCs w:val="24"/>
        </w:rPr>
        <w:t xml:space="preserve"> – </w:t>
      </w:r>
      <w:proofErr w:type="spellStart"/>
      <w:r>
        <w:rPr>
          <w:rFonts w:ascii="Times New Roman" w:hAnsi="Times New Roman" w:cs="Times New Roman"/>
          <w:sz w:val="24"/>
          <w:szCs w:val="24"/>
        </w:rPr>
        <w:t>Beargrass</w:t>
      </w:r>
      <w:proofErr w:type="spellEnd"/>
      <w:r>
        <w:rPr>
          <w:rFonts w:ascii="Times New Roman" w:hAnsi="Times New Roman" w:cs="Times New Roman"/>
          <w:sz w:val="24"/>
          <w:szCs w:val="24"/>
        </w:rPr>
        <w:t xml:space="preserve"> Creek and the Ohio </w:t>
      </w:r>
      <w:r w:rsidR="004D3013" w:rsidRPr="004D3013">
        <w:rPr>
          <w:rFonts w:ascii="Times New Roman" w:hAnsi="Times New Roman" w:cs="Times New Roman"/>
          <w:sz w:val="24"/>
          <w:szCs w:val="24"/>
        </w:rPr>
        <w:t>River. An 1857 map of the city shows a small grid of streets in the area. Fulton (now River Road)</w:t>
      </w:r>
      <w:r>
        <w:rPr>
          <w:rFonts w:ascii="Times New Roman" w:hAnsi="Times New Roman" w:cs="Times New Roman"/>
          <w:sz w:val="24"/>
          <w:szCs w:val="24"/>
        </w:rPr>
        <w:t xml:space="preserve">, Van Buren, Irvine, Lloyd, and </w:t>
      </w:r>
      <w:r w:rsidR="004D3013" w:rsidRPr="004D3013">
        <w:rPr>
          <w:rFonts w:ascii="Times New Roman" w:hAnsi="Times New Roman" w:cs="Times New Roman"/>
          <w:sz w:val="24"/>
          <w:szCs w:val="24"/>
        </w:rPr>
        <w:t>Clinton Streets ran parallel to the Ohio River, and were bisected by Adams, Wayne, Ohio and Marion Streets.</w:t>
      </w:r>
    </w:p>
    <w:p w14:paraId="7229BF68" w14:textId="77777777" w:rsidR="00755224" w:rsidRDefault="00755224" w:rsidP="004D3013">
      <w:pPr>
        <w:spacing w:after="0" w:line="240" w:lineRule="auto"/>
        <w:rPr>
          <w:rFonts w:ascii="Times New Roman" w:hAnsi="Times New Roman" w:cs="Times New Roman"/>
          <w:sz w:val="24"/>
          <w:szCs w:val="24"/>
        </w:rPr>
      </w:pPr>
    </w:p>
    <w:p w14:paraId="46A0F8D5" w14:textId="77777777" w:rsidR="004D3013" w:rsidRPr="004D3013" w:rsidRDefault="004D3013" w:rsidP="004D3013">
      <w:pPr>
        <w:spacing w:after="0" w:line="240" w:lineRule="auto"/>
        <w:rPr>
          <w:rFonts w:ascii="Times New Roman" w:hAnsi="Times New Roman" w:cs="Times New Roman"/>
          <w:sz w:val="24"/>
          <w:szCs w:val="24"/>
        </w:rPr>
      </w:pPr>
      <w:r w:rsidRPr="004D3013">
        <w:rPr>
          <w:rFonts w:ascii="Times New Roman" w:hAnsi="Times New Roman" w:cs="Times New Roman"/>
          <w:sz w:val="24"/>
          <w:szCs w:val="24"/>
        </w:rPr>
        <w:t>During the antebellum period, Fulton Street was lined with summer homes of prosperous French</w:t>
      </w:r>
      <w:r w:rsidR="00755224">
        <w:rPr>
          <w:rFonts w:ascii="Times New Roman" w:hAnsi="Times New Roman" w:cs="Times New Roman"/>
          <w:sz w:val="24"/>
          <w:szCs w:val="24"/>
        </w:rPr>
        <w:t xml:space="preserve"> families from New Orleans, who </w:t>
      </w:r>
      <w:r w:rsidRPr="004D3013">
        <w:rPr>
          <w:rFonts w:ascii="Times New Roman" w:hAnsi="Times New Roman" w:cs="Times New Roman"/>
          <w:sz w:val="24"/>
          <w:szCs w:val="24"/>
        </w:rPr>
        <w:t>came north during the summer months to escape the heat. A house known as “French Garden” was located n</w:t>
      </w:r>
      <w:r w:rsidR="00755224">
        <w:rPr>
          <w:rFonts w:ascii="Times New Roman" w:hAnsi="Times New Roman" w:cs="Times New Roman"/>
          <w:sz w:val="24"/>
          <w:szCs w:val="24"/>
        </w:rPr>
        <w:t xml:space="preserve">ear where Ohio Street </w:t>
      </w:r>
      <w:r w:rsidRPr="004D3013">
        <w:rPr>
          <w:rFonts w:ascii="Times New Roman" w:hAnsi="Times New Roman" w:cs="Times New Roman"/>
          <w:sz w:val="24"/>
          <w:szCs w:val="24"/>
        </w:rPr>
        <w:t>meets River Road, and it was a hotel for New Orleans summer visitors. In addition to fine homes, T</w:t>
      </w:r>
      <w:r w:rsidR="00755224">
        <w:rPr>
          <w:rFonts w:ascii="Times New Roman" w:hAnsi="Times New Roman" w:cs="Times New Roman"/>
          <w:sz w:val="24"/>
          <w:szCs w:val="24"/>
        </w:rPr>
        <w:t xml:space="preserve">he Point included a wooded area </w:t>
      </w:r>
      <w:r w:rsidRPr="004D3013">
        <w:rPr>
          <w:rFonts w:ascii="Times New Roman" w:hAnsi="Times New Roman" w:cs="Times New Roman"/>
          <w:sz w:val="24"/>
          <w:szCs w:val="24"/>
        </w:rPr>
        <w:t xml:space="preserve">that was a popular picnic spot for city residents. Floods in Louisville in 1832 and 1845 caused serious </w:t>
      </w:r>
      <w:r w:rsidR="00755224">
        <w:rPr>
          <w:rFonts w:ascii="Times New Roman" w:hAnsi="Times New Roman" w:cs="Times New Roman"/>
          <w:sz w:val="24"/>
          <w:szCs w:val="24"/>
        </w:rPr>
        <w:t xml:space="preserve">damage to houses lying along </w:t>
      </w:r>
      <w:r w:rsidRPr="004D3013">
        <w:rPr>
          <w:rFonts w:ascii="Times New Roman" w:hAnsi="Times New Roman" w:cs="Times New Roman"/>
          <w:sz w:val="24"/>
          <w:szCs w:val="24"/>
        </w:rPr>
        <w:t xml:space="preserve">the Ohio River, destroying many of them. The old channel of the </w:t>
      </w:r>
      <w:proofErr w:type="spellStart"/>
      <w:r w:rsidRPr="004D3013">
        <w:rPr>
          <w:rFonts w:ascii="Times New Roman" w:hAnsi="Times New Roman" w:cs="Times New Roman"/>
          <w:sz w:val="24"/>
          <w:szCs w:val="24"/>
        </w:rPr>
        <w:t>Beargrass</w:t>
      </w:r>
      <w:proofErr w:type="spellEnd"/>
      <w:r w:rsidRPr="004D3013">
        <w:rPr>
          <w:rFonts w:ascii="Times New Roman" w:hAnsi="Times New Roman" w:cs="Times New Roman"/>
          <w:sz w:val="24"/>
          <w:szCs w:val="24"/>
        </w:rPr>
        <w:t xml:space="preserve"> Creek was enclos</w:t>
      </w:r>
      <w:r w:rsidR="00755224">
        <w:rPr>
          <w:rFonts w:ascii="Times New Roman" w:hAnsi="Times New Roman" w:cs="Times New Roman"/>
          <w:sz w:val="24"/>
          <w:szCs w:val="24"/>
        </w:rPr>
        <w:t xml:space="preserve">ed during the 1850s to create a </w:t>
      </w:r>
      <w:r w:rsidRPr="004D3013">
        <w:rPr>
          <w:rFonts w:ascii="Times New Roman" w:hAnsi="Times New Roman" w:cs="Times New Roman"/>
          <w:sz w:val="24"/>
          <w:szCs w:val="24"/>
        </w:rPr>
        <w:t xml:space="preserve">covered sewer, and the New Cut of </w:t>
      </w:r>
      <w:proofErr w:type="spellStart"/>
      <w:r w:rsidRPr="004D3013">
        <w:rPr>
          <w:rFonts w:ascii="Times New Roman" w:hAnsi="Times New Roman" w:cs="Times New Roman"/>
          <w:sz w:val="24"/>
          <w:szCs w:val="24"/>
        </w:rPr>
        <w:t>Beargrass</w:t>
      </w:r>
      <w:proofErr w:type="spellEnd"/>
      <w:r w:rsidRPr="004D3013">
        <w:rPr>
          <w:rFonts w:ascii="Times New Roman" w:hAnsi="Times New Roman" w:cs="Times New Roman"/>
          <w:sz w:val="24"/>
          <w:szCs w:val="24"/>
        </w:rPr>
        <w:t xml:space="preserve"> Creek was dug to divert storm water from the Muddy and Center</w:t>
      </w:r>
      <w:r w:rsidR="00755224">
        <w:rPr>
          <w:rFonts w:ascii="Times New Roman" w:hAnsi="Times New Roman" w:cs="Times New Roman"/>
          <w:sz w:val="24"/>
          <w:szCs w:val="24"/>
        </w:rPr>
        <w:t xml:space="preserve"> Forks of </w:t>
      </w:r>
      <w:proofErr w:type="spellStart"/>
      <w:r w:rsidR="00755224">
        <w:rPr>
          <w:rFonts w:ascii="Times New Roman" w:hAnsi="Times New Roman" w:cs="Times New Roman"/>
          <w:sz w:val="24"/>
          <w:szCs w:val="24"/>
        </w:rPr>
        <w:t>Beargrass</w:t>
      </w:r>
      <w:proofErr w:type="spellEnd"/>
      <w:r w:rsidR="00755224">
        <w:rPr>
          <w:rFonts w:ascii="Times New Roman" w:hAnsi="Times New Roman" w:cs="Times New Roman"/>
          <w:sz w:val="24"/>
          <w:szCs w:val="24"/>
        </w:rPr>
        <w:t xml:space="preserve"> </w:t>
      </w:r>
      <w:r w:rsidRPr="004D3013">
        <w:rPr>
          <w:rFonts w:ascii="Times New Roman" w:hAnsi="Times New Roman" w:cs="Times New Roman"/>
          <w:sz w:val="24"/>
          <w:szCs w:val="24"/>
        </w:rPr>
        <w:t>Creek into the Ohio River two miles upstream from downtown Louisville.</w:t>
      </w:r>
    </w:p>
    <w:p w14:paraId="2876ED8E" w14:textId="77777777" w:rsidR="00755224" w:rsidRDefault="00755224" w:rsidP="004D3013">
      <w:pPr>
        <w:spacing w:after="0" w:line="240" w:lineRule="auto"/>
        <w:rPr>
          <w:rFonts w:ascii="Times New Roman" w:hAnsi="Times New Roman" w:cs="Times New Roman"/>
          <w:sz w:val="24"/>
          <w:szCs w:val="24"/>
        </w:rPr>
      </w:pPr>
    </w:p>
    <w:p w14:paraId="758422D2" w14:textId="77777777" w:rsidR="004D3013" w:rsidRPr="004D3013" w:rsidRDefault="004D3013" w:rsidP="004D3013">
      <w:pPr>
        <w:spacing w:after="0" w:line="240" w:lineRule="auto"/>
        <w:rPr>
          <w:rFonts w:ascii="Times New Roman" w:hAnsi="Times New Roman" w:cs="Times New Roman"/>
          <w:sz w:val="24"/>
          <w:szCs w:val="24"/>
        </w:rPr>
      </w:pPr>
      <w:r w:rsidRPr="004D3013">
        <w:rPr>
          <w:rFonts w:ascii="Times New Roman" w:hAnsi="Times New Roman" w:cs="Times New Roman"/>
          <w:sz w:val="24"/>
          <w:szCs w:val="24"/>
        </w:rPr>
        <w:t>Over time, The Point evolved as a working class neighborhood with a mixture of small factories and m</w:t>
      </w:r>
      <w:r w:rsidR="00755224">
        <w:rPr>
          <w:rFonts w:ascii="Times New Roman" w:hAnsi="Times New Roman" w:cs="Times New Roman"/>
          <w:sz w:val="24"/>
          <w:szCs w:val="24"/>
        </w:rPr>
        <w:t xml:space="preserve">ills, frame cottages, and small </w:t>
      </w:r>
      <w:r w:rsidRPr="004D3013">
        <w:rPr>
          <w:rFonts w:ascii="Times New Roman" w:hAnsi="Times New Roman" w:cs="Times New Roman"/>
          <w:sz w:val="24"/>
          <w:szCs w:val="24"/>
        </w:rPr>
        <w:t>brick homes. From the 1850 census forward, the area was home to butchers, mill laborers, weavers</w:t>
      </w:r>
      <w:r w:rsidR="00755224">
        <w:rPr>
          <w:rFonts w:ascii="Times New Roman" w:hAnsi="Times New Roman" w:cs="Times New Roman"/>
          <w:sz w:val="24"/>
          <w:szCs w:val="24"/>
        </w:rPr>
        <w:t xml:space="preserve">, and others who worked in area </w:t>
      </w:r>
      <w:r w:rsidRPr="004D3013">
        <w:rPr>
          <w:rFonts w:ascii="Times New Roman" w:hAnsi="Times New Roman" w:cs="Times New Roman"/>
          <w:sz w:val="24"/>
          <w:szCs w:val="24"/>
        </w:rPr>
        <w:t>businesses. Shops along what is now Story Avenue se</w:t>
      </w:r>
      <w:r w:rsidR="00755224">
        <w:rPr>
          <w:rFonts w:ascii="Times New Roman" w:hAnsi="Times New Roman" w:cs="Times New Roman"/>
          <w:sz w:val="24"/>
          <w:szCs w:val="24"/>
        </w:rPr>
        <w:t xml:space="preserve">rved the residents of the area. </w:t>
      </w:r>
      <w:r w:rsidRPr="004D3013">
        <w:rPr>
          <w:rFonts w:ascii="Times New Roman" w:hAnsi="Times New Roman" w:cs="Times New Roman"/>
          <w:sz w:val="24"/>
          <w:szCs w:val="24"/>
        </w:rPr>
        <w:t>In February, 1883, the Ohio crested at 66-1/2 feet over low water, breaching the levee that protected the city, placing The Point under</w:t>
      </w:r>
    </w:p>
    <w:p w14:paraId="6938C201" w14:textId="77777777" w:rsidR="004D3013" w:rsidRPr="004D3013" w:rsidRDefault="004D3013" w:rsidP="004D3013">
      <w:pPr>
        <w:spacing w:after="0" w:line="240" w:lineRule="auto"/>
        <w:rPr>
          <w:rFonts w:ascii="Times New Roman" w:hAnsi="Times New Roman" w:cs="Times New Roman"/>
          <w:sz w:val="24"/>
          <w:szCs w:val="24"/>
        </w:rPr>
      </w:pPr>
      <w:r w:rsidRPr="004D3013">
        <w:rPr>
          <w:rFonts w:ascii="Times New Roman" w:hAnsi="Times New Roman" w:cs="Times New Roman"/>
          <w:sz w:val="24"/>
          <w:szCs w:val="24"/>
        </w:rPr>
        <w:t>30 feet of water. A second Ohio Valley flood the following January also damaged the area. In 1907 t</w:t>
      </w:r>
      <w:r w:rsidR="00755224">
        <w:rPr>
          <w:rFonts w:ascii="Times New Roman" w:hAnsi="Times New Roman" w:cs="Times New Roman"/>
          <w:sz w:val="24"/>
          <w:szCs w:val="24"/>
        </w:rPr>
        <w:t xml:space="preserve">he area flooded again, followed </w:t>
      </w:r>
      <w:r w:rsidRPr="004D3013">
        <w:rPr>
          <w:rFonts w:ascii="Times New Roman" w:hAnsi="Times New Roman" w:cs="Times New Roman"/>
          <w:sz w:val="24"/>
          <w:szCs w:val="24"/>
        </w:rPr>
        <w:t>by a March 1913 flood that led the New York Times to report, “On the Point, where only tops of houses can be seen, the Ohio has</w:t>
      </w:r>
      <w:r>
        <w:rPr>
          <w:rFonts w:ascii="Times New Roman" w:hAnsi="Times New Roman" w:cs="Times New Roman"/>
          <w:sz w:val="24"/>
          <w:szCs w:val="24"/>
        </w:rPr>
        <w:t xml:space="preserve"> </w:t>
      </w:r>
      <w:r w:rsidRPr="004D3013">
        <w:rPr>
          <w:rFonts w:ascii="Times New Roman" w:hAnsi="Times New Roman" w:cs="Times New Roman"/>
          <w:sz w:val="24"/>
          <w:szCs w:val="24"/>
        </w:rPr>
        <w:t xml:space="preserve">done its worst. Occasionally, one of the weather-beaten houses breaks from its moorings and is </w:t>
      </w:r>
      <w:r w:rsidR="00755224">
        <w:rPr>
          <w:rFonts w:ascii="Times New Roman" w:hAnsi="Times New Roman" w:cs="Times New Roman"/>
          <w:sz w:val="24"/>
          <w:szCs w:val="24"/>
        </w:rPr>
        <w:t xml:space="preserve">swept downstream. The river has </w:t>
      </w:r>
      <w:r w:rsidRPr="004D3013">
        <w:rPr>
          <w:rFonts w:ascii="Times New Roman" w:hAnsi="Times New Roman" w:cs="Times New Roman"/>
          <w:sz w:val="24"/>
          <w:szCs w:val="24"/>
        </w:rPr>
        <w:t>been full of wreckage for two days. Stables, outhouses, and sometimes small cottages have floated past.”</w:t>
      </w:r>
    </w:p>
    <w:p w14:paraId="417799F9" w14:textId="77777777" w:rsidR="00755224" w:rsidRDefault="00755224" w:rsidP="004D3013">
      <w:pPr>
        <w:spacing w:after="0" w:line="240" w:lineRule="auto"/>
        <w:rPr>
          <w:rFonts w:ascii="Times New Roman" w:hAnsi="Times New Roman" w:cs="Times New Roman"/>
          <w:sz w:val="24"/>
          <w:szCs w:val="24"/>
        </w:rPr>
      </w:pPr>
    </w:p>
    <w:p w14:paraId="245AB7BB" w14:textId="77777777" w:rsidR="004D3013" w:rsidRPr="004D3013" w:rsidRDefault="004D3013" w:rsidP="004D3013">
      <w:pPr>
        <w:spacing w:after="0" w:line="240" w:lineRule="auto"/>
        <w:rPr>
          <w:rFonts w:ascii="Times New Roman" w:hAnsi="Times New Roman" w:cs="Times New Roman"/>
          <w:sz w:val="24"/>
          <w:szCs w:val="24"/>
        </w:rPr>
      </w:pPr>
      <w:r w:rsidRPr="004D3013">
        <w:rPr>
          <w:rFonts w:ascii="Times New Roman" w:hAnsi="Times New Roman" w:cs="Times New Roman"/>
          <w:sz w:val="24"/>
          <w:szCs w:val="24"/>
        </w:rPr>
        <w:t>The devastation to the area in the 1937 flood, and a later flood in the early 1940s, were so profound tha</w:t>
      </w:r>
      <w:r w:rsidR="00755224">
        <w:rPr>
          <w:rFonts w:ascii="Times New Roman" w:hAnsi="Times New Roman" w:cs="Times New Roman"/>
          <w:sz w:val="24"/>
          <w:szCs w:val="24"/>
        </w:rPr>
        <w:t xml:space="preserve">t the City decided to turn part </w:t>
      </w:r>
      <w:r w:rsidRPr="004D3013">
        <w:rPr>
          <w:rFonts w:ascii="Times New Roman" w:hAnsi="Times New Roman" w:cs="Times New Roman"/>
          <w:sz w:val="24"/>
          <w:szCs w:val="24"/>
        </w:rPr>
        <w:t>of the area into a city dump for building refuse from flood damaged homes. The 300 and 400 blocks of</w:t>
      </w:r>
      <w:r w:rsidR="00755224">
        <w:rPr>
          <w:rFonts w:ascii="Times New Roman" w:hAnsi="Times New Roman" w:cs="Times New Roman"/>
          <w:sz w:val="24"/>
          <w:szCs w:val="24"/>
        </w:rPr>
        <w:t xml:space="preserve"> Ohio Street, bounded by Irvine </w:t>
      </w:r>
      <w:r w:rsidRPr="004D3013">
        <w:rPr>
          <w:rFonts w:ascii="Times New Roman" w:hAnsi="Times New Roman" w:cs="Times New Roman"/>
          <w:sz w:val="24"/>
          <w:szCs w:val="24"/>
        </w:rPr>
        <w:t>and Lloyd Streets, became the Ohio Street Dump. During World War II, the Ohio Street Dump became a source of income for many</w:t>
      </w:r>
      <w:r w:rsidR="00755224">
        <w:rPr>
          <w:rFonts w:ascii="Times New Roman" w:hAnsi="Times New Roman" w:cs="Times New Roman"/>
          <w:sz w:val="24"/>
          <w:szCs w:val="24"/>
        </w:rPr>
        <w:t xml:space="preserve"> </w:t>
      </w:r>
      <w:r w:rsidRPr="004D3013">
        <w:rPr>
          <w:rFonts w:ascii="Times New Roman" w:hAnsi="Times New Roman" w:cs="Times New Roman"/>
          <w:sz w:val="24"/>
          <w:szCs w:val="24"/>
        </w:rPr>
        <w:t xml:space="preserve">residents of the area who would scavenge for recyclable items, selling paper, cloth and metal refuse </w:t>
      </w:r>
      <w:r w:rsidR="00755224">
        <w:rPr>
          <w:rFonts w:ascii="Times New Roman" w:hAnsi="Times New Roman" w:cs="Times New Roman"/>
          <w:sz w:val="24"/>
          <w:szCs w:val="24"/>
        </w:rPr>
        <w:t xml:space="preserve">to recyclers as part of the war </w:t>
      </w:r>
      <w:r w:rsidRPr="004D3013">
        <w:rPr>
          <w:rFonts w:ascii="Times New Roman" w:hAnsi="Times New Roman" w:cs="Times New Roman"/>
          <w:sz w:val="24"/>
          <w:szCs w:val="24"/>
        </w:rPr>
        <w:t>effort. In 1942, Mayor Wilson Wyatt went to Washington, DC to obtain funding for participation in the newly-developed fede</w:t>
      </w:r>
      <w:r w:rsidR="00755224">
        <w:rPr>
          <w:rFonts w:ascii="Times New Roman" w:hAnsi="Times New Roman" w:cs="Times New Roman"/>
          <w:sz w:val="24"/>
          <w:szCs w:val="24"/>
        </w:rPr>
        <w:t xml:space="preserve">ral landfill </w:t>
      </w:r>
      <w:r w:rsidRPr="004D3013">
        <w:rPr>
          <w:rFonts w:ascii="Times New Roman" w:hAnsi="Times New Roman" w:cs="Times New Roman"/>
          <w:sz w:val="24"/>
          <w:szCs w:val="24"/>
        </w:rPr>
        <w:t>program, which the city received.</w:t>
      </w:r>
    </w:p>
    <w:p w14:paraId="47474558" w14:textId="77777777" w:rsidR="00755224" w:rsidRDefault="00755224" w:rsidP="004D3013">
      <w:pPr>
        <w:spacing w:after="0" w:line="240" w:lineRule="auto"/>
        <w:rPr>
          <w:rFonts w:ascii="Times New Roman" w:hAnsi="Times New Roman" w:cs="Times New Roman"/>
          <w:sz w:val="24"/>
          <w:szCs w:val="24"/>
        </w:rPr>
      </w:pPr>
    </w:p>
    <w:p w14:paraId="143C1497" w14:textId="77777777" w:rsidR="004D3013" w:rsidRPr="004D3013" w:rsidRDefault="004D3013" w:rsidP="004D3013">
      <w:pPr>
        <w:spacing w:after="0" w:line="240" w:lineRule="auto"/>
        <w:rPr>
          <w:rFonts w:ascii="Times New Roman" w:hAnsi="Times New Roman" w:cs="Times New Roman"/>
          <w:sz w:val="24"/>
          <w:szCs w:val="24"/>
        </w:rPr>
      </w:pPr>
      <w:r w:rsidRPr="004D3013">
        <w:rPr>
          <w:rFonts w:ascii="Times New Roman" w:hAnsi="Times New Roman" w:cs="Times New Roman"/>
          <w:sz w:val="24"/>
          <w:szCs w:val="24"/>
        </w:rPr>
        <w:lastRenderedPageBreak/>
        <w:t>The early materials in the Ohio Street Dump were primarily building refuse from the city’s flood-dam</w:t>
      </w:r>
      <w:r w:rsidR="00755224">
        <w:rPr>
          <w:rFonts w:ascii="Times New Roman" w:hAnsi="Times New Roman" w:cs="Times New Roman"/>
          <w:sz w:val="24"/>
          <w:szCs w:val="24"/>
        </w:rPr>
        <w:t xml:space="preserve">aged homes. Prior to the 1960s, </w:t>
      </w:r>
      <w:r w:rsidRPr="004D3013">
        <w:rPr>
          <w:rFonts w:ascii="Times New Roman" w:hAnsi="Times New Roman" w:cs="Times New Roman"/>
          <w:sz w:val="24"/>
          <w:szCs w:val="24"/>
        </w:rPr>
        <w:t>trash transported to dumps often contained ash and sometimes hot coals from coal-burning</w:t>
      </w:r>
      <w:r w:rsidR="00755224">
        <w:rPr>
          <w:rFonts w:ascii="Times New Roman" w:hAnsi="Times New Roman" w:cs="Times New Roman"/>
          <w:sz w:val="24"/>
          <w:szCs w:val="24"/>
        </w:rPr>
        <w:t xml:space="preserve"> furnaces. The Ohio Street Dump </w:t>
      </w:r>
      <w:r w:rsidRPr="004D3013">
        <w:rPr>
          <w:rFonts w:ascii="Times New Roman" w:hAnsi="Times New Roman" w:cs="Times New Roman"/>
          <w:sz w:val="24"/>
          <w:szCs w:val="24"/>
        </w:rPr>
        <w:t>frequently caught fire, smoldering for days on end. While the burning caused air pollution problems at the time, it resulted in lower</w:t>
      </w:r>
      <w:r w:rsidR="00755224">
        <w:rPr>
          <w:rFonts w:ascii="Times New Roman" w:hAnsi="Times New Roman" w:cs="Times New Roman"/>
          <w:sz w:val="24"/>
          <w:szCs w:val="24"/>
        </w:rPr>
        <w:t xml:space="preserve"> </w:t>
      </w:r>
      <w:r w:rsidRPr="004D3013">
        <w:rPr>
          <w:rFonts w:ascii="Times New Roman" w:hAnsi="Times New Roman" w:cs="Times New Roman"/>
          <w:sz w:val="24"/>
          <w:szCs w:val="24"/>
        </w:rPr>
        <w:t>layers of refuse being burned away.</w:t>
      </w:r>
      <w:r w:rsidR="00755224">
        <w:rPr>
          <w:rFonts w:ascii="Times New Roman" w:hAnsi="Times New Roman" w:cs="Times New Roman"/>
          <w:sz w:val="24"/>
          <w:szCs w:val="24"/>
        </w:rPr>
        <w:t xml:space="preserve"> </w:t>
      </w:r>
      <w:r w:rsidRPr="004D3013">
        <w:rPr>
          <w:rFonts w:ascii="Times New Roman" w:hAnsi="Times New Roman" w:cs="Times New Roman"/>
          <w:sz w:val="24"/>
          <w:szCs w:val="24"/>
        </w:rPr>
        <w:t>When I-71 was completed in the late 1960s, it passed by the dump, rendering it the gateway to the c</w:t>
      </w:r>
      <w:r w:rsidR="00755224">
        <w:rPr>
          <w:rFonts w:ascii="Times New Roman" w:hAnsi="Times New Roman" w:cs="Times New Roman"/>
          <w:sz w:val="24"/>
          <w:szCs w:val="24"/>
        </w:rPr>
        <w:t xml:space="preserve">ity. Preparations began for the </w:t>
      </w:r>
      <w:r w:rsidRPr="004D3013">
        <w:rPr>
          <w:rFonts w:ascii="Times New Roman" w:hAnsi="Times New Roman" w:cs="Times New Roman"/>
          <w:sz w:val="24"/>
          <w:szCs w:val="24"/>
        </w:rPr>
        <w:t>closing the Ohio Street site. Dirt and rock fill were added to seal the surface of the landfill.</w:t>
      </w:r>
    </w:p>
    <w:p w14:paraId="5FEEB39A" w14:textId="77777777" w:rsidR="00895E5D" w:rsidRDefault="004D3013" w:rsidP="004D3013">
      <w:pPr>
        <w:spacing w:after="0" w:line="240" w:lineRule="auto"/>
        <w:rPr>
          <w:rFonts w:ascii="Times New Roman" w:hAnsi="Times New Roman" w:cs="Times New Roman"/>
          <w:sz w:val="24"/>
          <w:szCs w:val="24"/>
        </w:rPr>
      </w:pPr>
      <w:r w:rsidRPr="004D3013">
        <w:rPr>
          <w:rFonts w:ascii="Times New Roman" w:hAnsi="Times New Roman" w:cs="Times New Roman"/>
          <w:sz w:val="24"/>
          <w:szCs w:val="24"/>
        </w:rPr>
        <w:t>In 1973, with the opening of the Edith Avenue Landfill, the Ohio Street Dump closed. An eight-ye</w:t>
      </w:r>
      <w:r w:rsidR="00755224">
        <w:rPr>
          <w:rFonts w:ascii="Times New Roman" w:hAnsi="Times New Roman" w:cs="Times New Roman"/>
          <w:sz w:val="24"/>
          <w:szCs w:val="24"/>
        </w:rPr>
        <w:t xml:space="preserve">ar, multi-step closing plan was </w:t>
      </w:r>
      <w:r w:rsidRPr="004D3013">
        <w:rPr>
          <w:rFonts w:ascii="Times New Roman" w:hAnsi="Times New Roman" w:cs="Times New Roman"/>
          <w:sz w:val="24"/>
          <w:szCs w:val="24"/>
        </w:rPr>
        <w:t>initiated, meeting public health requirements and stringent EPA rules for filling and stabilizing the sit</w:t>
      </w:r>
      <w:r w:rsidR="00755224">
        <w:rPr>
          <w:rFonts w:ascii="Times New Roman" w:hAnsi="Times New Roman" w:cs="Times New Roman"/>
          <w:sz w:val="24"/>
          <w:szCs w:val="24"/>
        </w:rPr>
        <w:t xml:space="preserve">e. </w:t>
      </w:r>
    </w:p>
    <w:p w14:paraId="636D1779" w14:textId="77777777" w:rsidR="00895E5D" w:rsidRDefault="00895E5D" w:rsidP="004D3013">
      <w:pPr>
        <w:spacing w:after="0" w:line="240" w:lineRule="auto"/>
        <w:rPr>
          <w:rFonts w:ascii="Times New Roman" w:hAnsi="Times New Roman" w:cs="Times New Roman"/>
          <w:sz w:val="24"/>
          <w:szCs w:val="24"/>
        </w:rPr>
      </w:pPr>
    </w:p>
    <w:p w14:paraId="6B2A78D0" w14:textId="77777777" w:rsidR="007E3C7C" w:rsidRDefault="00755224" w:rsidP="004D30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site has a dirt fill cap </w:t>
      </w:r>
      <w:r w:rsidR="004D3013" w:rsidRPr="004D3013">
        <w:rPr>
          <w:rFonts w:ascii="Times New Roman" w:hAnsi="Times New Roman" w:cs="Times New Roman"/>
          <w:sz w:val="24"/>
          <w:szCs w:val="24"/>
        </w:rPr>
        <w:t>approximately 25 feet in depth, covered with grass planting. Ongoing water monitoring of the water</w:t>
      </w:r>
      <w:r>
        <w:rPr>
          <w:rFonts w:ascii="Times New Roman" w:hAnsi="Times New Roman" w:cs="Times New Roman"/>
          <w:sz w:val="24"/>
          <w:szCs w:val="24"/>
        </w:rPr>
        <w:t xml:space="preserve"> runoff from the site shows the </w:t>
      </w:r>
      <w:r w:rsidR="004D3013" w:rsidRPr="004D3013">
        <w:rPr>
          <w:rFonts w:ascii="Times New Roman" w:hAnsi="Times New Roman" w:cs="Times New Roman"/>
          <w:sz w:val="24"/>
          <w:szCs w:val="24"/>
        </w:rPr>
        <w:t>area to be stable. At that time, the site was a designated Superfund site; however, as of November, 2</w:t>
      </w:r>
      <w:r>
        <w:rPr>
          <w:rFonts w:ascii="Times New Roman" w:hAnsi="Times New Roman" w:cs="Times New Roman"/>
          <w:sz w:val="24"/>
          <w:szCs w:val="24"/>
        </w:rPr>
        <w:t xml:space="preserve">010 it no longer appears on the </w:t>
      </w:r>
      <w:r w:rsidR="004D3013" w:rsidRPr="004D3013">
        <w:rPr>
          <w:rFonts w:ascii="Times New Roman" w:hAnsi="Times New Roman" w:cs="Times New Roman"/>
          <w:sz w:val="24"/>
          <w:szCs w:val="24"/>
        </w:rPr>
        <w:t>National Priorities List.</w:t>
      </w:r>
      <w:r w:rsidR="00895E5D">
        <w:rPr>
          <w:rFonts w:ascii="Times New Roman" w:hAnsi="Times New Roman" w:cs="Times New Roman"/>
          <w:sz w:val="24"/>
          <w:szCs w:val="24"/>
        </w:rPr>
        <w:t xml:space="preserve"> This is the result of ongoing efforts of the Waterfront Botanical Gardens staff and Board of Directors. </w:t>
      </w:r>
    </w:p>
    <w:p w14:paraId="5769A711" w14:textId="77777777" w:rsidR="00DA5B15" w:rsidRDefault="00DA5B15" w:rsidP="004D3013">
      <w:pPr>
        <w:spacing w:after="0" w:line="240" w:lineRule="auto"/>
        <w:rPr>
          <w:rFonts w:ascii="Times New Roman" w:hAnsi="Times New Roman" w:cs="Times New Roman"/>
          <w:sz w:val="24"/>
          <w:szCs w:val="24"/>
        </w:rPr>
      </w:pPr>
    </w:p>
    <w:p w14:paraId="0B3B1969" w14:textId="77777777" w:rsidR="00DA5B15" w:rsidRDefault="00DA5B15" w:rsidP="004D3013">
      <w:pPr>
        <w:spacing w:after="0" w:line="240" w:lineRule="auto"/>
        <w:rPr>
          <w:rFonts w:ascii="Times New Roman" w:hAnsi="Times New Roman" w:cs="Times New Roman"/>
          <w:sz w:val="24"/>
          <w:szCs w:val="24"/>
        </w:rPr>
      </w:pPr>
      <w:r w:rsidRPr="00DA5B15">
        <w:rPr>
          <w:rFonts w:ascii="Times New Roman" w:hAnsi="Times New Roman" w:cs="Times New Roman"/>
          <w:sz w:val="24"/>
          <w:szCs w:val="24"/>
        </w:rPr>
        <w:t>The site characterization activities conducted by Environmental Technology (ET) identified the presence of elevated lead, selenium, and polychlorinated biphenyls in subsurface soil at certain locations on the property. The groundwater and seep samples collected as part of the investigation did not detect the presence of compounds in access of their applicable screening levels. A number of volatile organic compounds were detected in the soil gas samples collected during the investigation. ET evaluated these results using an U.S. Environmental Protective Agency soil screening model. The results did not predict excessive risk from the soil gas concentrations using the available data and certain default assumpt</w:t>
      </w:r>
      <w:r w:rsidR="007A7361">
        <w:rPr>
          <w:rFonts w:ascii="Times New Roman" w:hAnsi="Times New Roman" w:cs="Times New Roman"/>
          <w:sz w:val="24"/>
          <w:szCs w:val="24"/>
        </w:rPr>
        <w:t xml:space="preserve">ions of the model. The landfill </w:t>
      </w:r>
      <w:r w:rsidRPr="00DA5B15">
        <w:rPr>
          <w:rFonts w:ascii="Times New Roman" w:hAnsi="Times New Roman" w:cs="Times New Roman"/>
          <w:sz w:val="24"/>
          <w:szCs w:val="24"/>
        </w:rPr>
        <w:t>is currently capped, and we will make sure the property remains protected during reuse.</w:t>
      </w:r>
    </w:p>
    <w:p w14:paraId="754A89A3" w14:textId="77777777" w:rsidR="00DA74B9" w:rsidRDefault="00DA74B9" w:rsidP="00DA74B9">
      <w:pPr>
        <w:spacing w:after="0" w:line="240" w:lineRule="auto"/>
        <w:rPr>
          <w:rFonts w:ascii="Times New Roman" w:hAnsi="Times New Roman" w:cs="Times New Roman"/>
          <w:sz w:val="24"/>
          <w:szCs w:val="24"/>
        </w:rPr>
      </w:pPr>
    </w:p>
    <w:p w14:paraId="478F30C5" w14:textId="77777777" w:rsidR="00DA74B9" w:rsidRDefault="00DA74B9" w:rsidP="00DA74B9">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1.b.iii. Cumulative Public Health Impacts </w:t>
      </w:r>
    </w:p>
    <w:p w14:paraId="5B4EC776" w14:textId="77777777" w:rsidR="00DA74B9" w:rsidRDefault="00DA74B9" w:rsidP="00DA74B9">
      <w:pPr>
        <w:spacing w:after="0" w:line="240" w:lineRule="auto"/>
        <w:rPr>
          <w:rFonts w:ascii="Times New Roman" w:hAnsi="Times New Roman" w:cs="Times New Roman"/>
          <w:i/>
          <w:sz w:val="24"/>
          <w:szCs w:val="24"/>
        </w:rPr>
      </w:pPr>
    </w:p>
    <w:p w14:paraId="7846E829" w14:textId="77777777" w:rsidR="00DA74B9" w:rsidRDefault="00DA74B9" w:rsidP="00DA74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paragraphs with a Visual </w:t>
      </w:r>
    </w:p>
    <w:p w14:paraId="5345551E" w14:textId="77777777" w:rsidR="002408D9" w:rsidRDefault="002408D9" w:rsidP="00DA74B9">
      <w:pPr>
        <w:spacing w:after="0" w:line="240" w:lineRule="auto"/>
        <w:rPr>
          <w:rFonts w:ascii="Times New Roman" w:hAnsi="Times New Roman" w:cs="Times New Roman"/>
          <w:sz w:val="24"/>
          <w:szCs w:val="24"/>
        </w:rPr>
      </w:pPr>
    </w:p>
    <w:p w14:paraId="778B8674" w14:textId="0CD4F844" w:rsidR="002408D9" w:rsidRDefault="002408D9" w:rsidP="002408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Like the </w:t>
      </w:r>
      <w:r w:rsidR="00CE6898">
        <w:rPr>
          <w:rFonts w:ascii="Times New Roman" w:hAnsi="Times New Roman" w:cs="Times New Roman"/>
          <w:sz w:val="24"/>
          <w:szCs w:val="24"/>
        </w:rPr>
        <w:t>Ohio River, upon which our city was founded</w:t>
      </w:r>
      <w:r>
        <w:rPr>
          <w:rFonts w:ascii="Times New Roman" w:hAnsi="Times New Roman" w:cs="Times New Roman"/>
          <w:sz w:val="24"/>
          <w:szCs w:val="24"/>
        </w:rPr>
        <w:t xml:space="preserve">, </w:t>
      </w:r>
      <w:proofErr w:type="spellStart"/>
      <w:r>
        <w:rPr>
          <w:rFonts w:ascii="Times New Roman" w:hAnsi="Times New Roman" w:cs="Times New Roman"/>
          <w:sz w:val="24"/>
          <w:szCs w:val="24"/>
        </w:rPr>
        <w:t>Beargrass</w:t>
      </w:r>
      <w:proofErr w:type="spellEnd"/>
      <w:r>
        <w:rPr>
          <w:rFonts w:ascii="Times New Roman" w:hAnsi="Times New Roman" w:cs="Times New Roman"/>
          <w:sz w:val="24"/>
          <w:szCs w:val="24"/>
        </w:rPr>
        <w:t xml:space="preserve"> Creek has been used and abused and if the general public were fully aware of the issues caused by this creek they would be shocked and repulsed. </w:t>
      </w:r>
      <w:r w:rsidR="00CE6898">
        <w:rPr>
          <w:rFonts w:ascii="Times New Roman" w:hAnsi="Times New Roman" w:cs="Times New Roman"/>
          <w:sz w:val="24"/>
          <w:szCs w:val="24"/>
        </w:rPr>
        <w:t xml:space="preserve">The creek </w:t>
      </w:r>
      <w:r>
        <w:rPr>
          <w:rFonts w:ascii="Times New Roman" w:hAnsi="Times New Roman" w:cs="Times New Roman"/>
          <w:sz w:val="24"/>
          <w:szCs w:val="24"/>
        </w:rPr>
        <w:t xml:space="preserve">makes up the eastern edge of Louisville’s waterfront, as well as the backyard of the Waterfront Botanical Gardens. It is an essential body of water that runs through the community that has been treated shamefully. It is a body of water that has been in existence since the inception of Louisville. Unfortunately, it has been used as a dumping ground and an open sewer. Urban areas bring into </w:t>
      </w:r>
      <w:r w:rsidRPr="002408D9">
        <w:rPr>
          <w:rFonts w:ascii="Times New Roman" w:hAnsi="Times New Roman" w:cs="Times New Roman"/>
          <w:sz w:val="24"/>
          <w:szCs w:val="24"/>
        </w:rPr>
        <w:t>focus the environmental d</w:t>
      </w:r>
      <w:r>
        <w:rPr>
          <w:rFonts w:ascii="Times New Roman" w:hAnsi="Times New Roman" w:cs="Times New Roman"/>
          <w:sz w:val="24"/>
          <w:szCs w:val="24"/>
        </w:rPr>
        <w:t xml:space="preserve">egradations that </w:t>
      </w:r>
      <w:r w:rsidRPr="002408D9">
        <w:rPr>
          <w:rFonts w:ascii="Times New Roman" w:hAnsi="Times New Roman" w:cs="Times New Roman"/>
          <w:sz w:val="24"/>
          <w:szCs w:val="24"/>
        </w:rPr>
        <w:t>impact</w:t>
      </w:r>
      <w:r>
        <w:rPr>
          <w:rFonts w:ascii="Times New Roman" w:hAnsi="Times New Roman" w:cs="Times New Roman"/>
          <w:sz w:val="24"/>
          <w:szCs w:val="24"/>
        </w:rPr>
        <w:t xml:space="preserve"> our health. Louisville’s urban </w:t>
      </w:r>
      <w:r w:rsidRPr="002408D9">
        <w:rPr>
          <w:rFonts w:ascii="Times New Roman" w:hAnsi="Times New Roman" w:cs="Times New Roman"/>
          <w:sz w:val="24"/>
          <w:szCs w:val="24"/>
        </w:rPr>
        <w:t>environment includes:</w:t>
      </w:r>
    </w:p>
    <w:p w14:paraId="3EB2112B" w14:textId="77777777" w:rsidR="002408D9" w:rsidRPr="002408D9" w:rsidRDefault="002408D9" w:rsidP="002408D9">
      <w:pPr>
        <w:spacing w:after="0" w:line="240" w:lineRule="auto"/>
        <w:rPr>
          <w:rFonts w:ascii="Times New Roman" w:hAnsi="Times New Roman" w:cs="Times New Roman"/>
          <w:sz w:val="24"/>
          <w:szCs w:val="24"/>
        </w:rPr>
      </w:pPr>
    </w:p>
    <w:p w14:paraId="5049705E" w14:textId="61450159" w:rsidR="002408D9" w:rsidRPr="002408D9" w:rsidRDefault="002408D9" w:rsidP="002408D9">
      <w:pPr>
        <w:spacing w:after="0" w:line="240" w:lineRule="auto"/>
        <w:rPr>
          <w:rFonts w:ascii="Times New Roman" w:hAnsi="Times New Roman" w:cs="Times New Roman"/>
          <w:sz w:val="24"/>
          <w:szCs w:val="24"/>
        </w:rPr>
      </w:pPr>
      <w:r w:rsidRPr="002408D9">
        <w:rPr>
          <w:rFonts w:ascii="Cambria Math" w:hAnsi="Cambria Math" w:cs="Cambria Math"/>
          <w:sz w:val="24"/>
          <w:szCs w:val="24"/>
        </w:rPr>
        <w:t>∗</w:t>
      </w:r>
      <w:r w:rsidRPr="002408D9">
        <w:rPr>
          <w:rFonts w:ascii="Times New Roman" w:hAnsi="Times New Roman" w:cs="Times New Roman"/>
          <w:sz w:val="24"/>
          <w:szCs w:val="24"/>
        </w:rPr>
        <w:t xml:space="preserve"> Air toxi</w:t>
      </w:r>
      <w:r w:rsidR="00CE6898">
        <w:rPr>
          <w:rFonts w:ascii="Times New Roman" w:hAnsi="Times New Roman" w:cs="Times New Roman"/>
          <w:sz w:val="24"/>
          <w:szCs w:val="24"/>
        </w:rPr>
        <w:t>n</w:t>
      </w:r>
      <w:r w:rsidRPr="002408D9">
        <w:rPr>
          <w:rFonts w:ascii="Times New Roman" w:hAnsi="Times New Roman" w:cs="Times New Roman"/>
          <w:sz w:val="24"/>
          <w:szCs w:val="24"/>
        </w:rPr>
        <w:t xml:space="preserve">s – highest potential health risk of </w:t>
      </w:r>
      <w:r>
        <w:rPr>
          <w:rFonts w:ascii="Times New Roman" w:hAnsi="Times New Roman" w:cs="Times New Roman"/>
          <w:sz w:val="24"/>
          <w:szCs w:val="24"/>
        </w:rPr>
        <w:t xml:space="preserve">any county in the southeast United States </w:t>
      </w:r>
    </w:p>
    <w:p w14:paraId="2C68A682" w14:textId="77777777" w:rsidR="002408D9" w:rsidRPr="002408D9" w:rsidRDefault="002408D9" w:rsidP="002408D9">
      <w:pPr>
        <w:spacing w:after="0" w:line="240" w:lineRule="auto"/>
        <w:rPr>
          <w:rFonts w:ascii="Times New Roman" w:hAnsi="Times New Roman" w:cs="Times New Roman"/>
          <w:sz w:val="24"/>
          <w:szCs w:val="24"/>
        </w:rPr>
      </w:pPr>
      <w:r w:rsidRPr="002408D9">
        <w:rPr>
          <w:rFonts w:ascii="Cambria Math" w:hAnsi="Cambria Math" w:cs="Cambria Math"/>
          <w:sz w:val="24"/>
          <w:szCs w:val="24"/>
        </w:rPr>
        <w:t>∗</w:t>
      </w:r>
      <w:r w:rsidRPr="002408D9">
        <w:rPr>
          <w:rFonts w:ascii="Times New Roman" w:hAnsi="Times New Roman" w:cs="Times New Roman"/>
          <w:sz w:val="24"/>
          <w:szCs w:val="24"/>
        </w:rPr>
        <w:t xml:space="preserve"> Air pollutants – nonattainment for ozone and fine particulates</w:t>
      </w:r>
    </w:p>
    <w:p w14:paraId="45C89355" w14:textId="77777777" w:rsidR="002408D9" w:rsidRPr="002408D9" w:rsidRDefault="002408D9" w:rsidP="002408D9">
      <w:pPr>
        <w:spacing w:after="0" w:line="240" w:lineRule="auto"/>
        <w:rPr>
          <w:rFonts w:ascii="Times New Roman" w:hAnsi="Times New Roman" w:cs="Times New Roman"/>
          <w:sz w:val="24"/>
          <w:szCs w:val="24"/>
        </w:rPr>
      </w:pPr>
      <w:r w:rsidRPr="002408D9">
        <w:rPr>
          <w:rFonts w:ascii="Cambria Math" w:hAnsi="Cambria Math" w:cs="Cambria Math"/>
          <w:sz w:val="24"/>
          <w:szCs w:val="24"/>
        </w:rPr>
        <w:t>∗</w:t>
      </w:r>
      <w:r w:rsidRPr="002408D9">
        <w:rPr>
          <w:rFonts w:ascii="Times New Roman" w:hAnsi="Times New Roman" w:cs="Times New Roman"/>
          <w:sz w:val="24"/>
          <w:szCs w:val="24"/>
        </w:rPr>
        <w:t xml:space="preserve"> Asthma – one of the highest count</w:t>
      </w:r>
      <w:r>
        <w:rPr>
          <w:rFonts w:ascii="Times New Roman" w:hAnsi="Times New Roman" w:cs="Times New Roman"/>
          <w:sz w:val="24"/>
          <w:szCs w:val="24"/>
        </w:rPr>
        <w:t xml:space="preserve">s of mold and pollen in the United States </w:t>
      </w:r>
    </w:p>
    <w:p w14:paraId="3AC8F002" w14:textId="77777777" w:rsidR="002408D9" w:rsidRPr="002408D9" w:rsidRDefault="002408D9" w:rsidP="002408D9">
      <w:pPr>
        <w:spacing w:after="0" w:line="240" w:lineRule="auto"/>
        <w:rPr>
          <w:rFonts w:ascii="Times New Roman" w:hAnsi="Times New Roman" w:cs="Times New Roman"/>
          <w:sz w:val="24"/>
          <w:szCs w:val="24"/>
        </w:rPr>
      </w:pPr>
      <w:r w:rsidRPr="002408D9">
        <w:rPr>
          <w:rFonts w:ascii="Cambria Math" w:hAnsi="Cambria Math" w:cs="Cambria Math"/>
          <w:sz w:val="24"/>
          <w:szCs w:val="24"/>
        </w:rPr>
        <w:t>∗</w:t>
      </w:r>
      <w:r w:rsidRPr="002408D9">
        <w:rPr>
          <w:rFonts w:ascii="Times New Roman" w:hAnsi="Times New Roman" w:cs="Times New Roman"/>
          <w:sz w:val="24"/>
          <w:szCs w:val="24"/>
        </w:rPr>
        <w:t xml:space="preserve"> Water contamination – no stream in the county meets body contact standards</w:t>
      </w:r>
    </w:p>
    <w:p w14:paraId="49AC452F" w14:textId="77777777" w:rsidR="002408D9" w:rsidRPr="002408D9" w:rsidRDefault="002408D9" w:rsidP="002408D9">
      <w:pPr>
        <w:spacing w:after="0" w:line="240" w:lineRule="auto"/>
        <w:rPr>
          <w:rFonts w:ascii="Times New Roman" w:hAnsi="Times New Roman" w:cs="Times New Roman"/>
          <w:sz w:val="24"/>
          <w:szCs w:val="24"/>
        </w:rPr>
      </w:pPr>
      <w:r w:rsidRPr="002408D9">
        <w:rPr>
          <w:rFonts w:ascii="Cambria Math" w:hAnsi="Cambria Math" w:cs="Cambria Math"/>
          <w:sz w:val="24"/>
          <w:szCs w:val="24"/>
        </w:rPr>
        <w:t>∗</w:t>
      </w:r>
      <w:r w:rsidRPr="002408D9">
        <w:rPr>
          <w:rFonts w:ascii="Times New Roman" w:hAnsi="Times New Roman" w:cs="Times New Roman"/>
          <w:sz w:val="24"/>
          <w:szCs w:val="24"/>
        </w:rPr>
        <w:t xml:space="preserve"> Contaminated soil – 25% of the downtown Louisville is classified as a “brownfield”</w:t>
      </w:r>
    </w:p>
    <w:p w14:paraId="70E6E859" w14:textId="77777777" w:rsidR="002408D9" w:rsidRPr="002408D9" w:rsidRDefault="002408D9" w:rsidP="002408D9">
      <w:pPr>
        <w:spacing w:after="0" w:line="240" w:lineRule="auto"/>
        <w:rPr>
          <w:rFonts w:ascii="Times New Roman" w:hAnsi="Times New Roman" w:cs="Times New Roman"/>
          <w:sz w:val="24"/>
          <w:szCs w:val="24"/>
        </w:rPr>
      </w:pPr>
      <w:r w:rsidRPr="002408D9">
        <w:rPr>
          <w:rFonts w:ascii="Cambria Math" w:hAnsi="Cambria Math" w:cs="Cambria Math"/>
          <w:sz w:val="24"/>
          <w:szCs w:val="24"/>
        </w:rPr>
        <w:t>∗</w:t>
      </w:r>
      <w:r w:rsidRPr="002408D9">
        <w:rPr>
          <w:rFonts w:ascii="Times New Roman" w:hAnsi="Times New Roman" w:cs="Times New Roman"/>
          <w:sz w:val="24"/>
          <w:szCs w:val="24"/>
        </w:rPr>
        <w:t xml:space="preserve"> Stress – potentially the single greatest cause of health impact</w:t>
      </w:r>
    </w:p>
    <w:p w14:paraId="656C9B16" w14:textId="77777777" w:rsidR="002408D9" w:rsidRDefault="002408D9" w:rsidP="002408D9">
      <w:pPr>
        <w:spacing w:after="0" w:line="240" w:lineRule="auto"/>
        <w:rPr>
          <w:rFonts w:ascii="Times New Roman" w:hAnsi="Times New Roman" w:cs="Times New Roman"/>
          <w:sz w:val="24"/>
          <w:szCs w:val="24"/>
        </w:rPr>
      </w:pPr>
      <w:r w:rsidRPr="002408D9">
        <w:rPr>
          <w:rFonts w:ascii="Cambria Math" w:hAnsi="Cambria Math" w:cs="Cambria Math"/>
          <w:sz w:val="24"/>
          <w:szCs w:val="24"/>
        </w:rPr>
        <w:lastRenderedPageBreak/>
        <w:t>∗</w:t>
      </w:r>
      <w:r w:rsidRPr="002408D9">
        <w:rPr>
          <w:rFonts w:ascii="Times New Roman" w:hAnsi="Times New Roman" w:cs="Times New Roman"/>
          <w:sz w:val="24"/>
          <w:szCs w:val="24"/>
        </w:rPr>
        <w:t xml:space="preserve"> Air contaminants – each day vehicles drive 24 mi</w:t>
      </w:r>
      <w:r>
        <w:rPr>
          <w:rFonts w:ascii="Times New Roman" w:hAnsi="Times New Roman" w:cs="Times New Roman"/>
          <w:sz w:val="24"/>
          <w:szCs w:val="24"/>
        </w:rPr>
        <w:t xml:space="preserve">llion miles in Louisville, each </w:t>
      </w:r>
      <w:r w:rsidRPr="002408D9">
        <w:rPr>
          <w:rFonts w:ascii="Times New Roman" w:hAnsi="Times New Roman" w:cs="Times New Roman"/>
          <w:sz w:val="24"/>
          <w:szCs w:val="24"/>
        </w:rPr>
        <w:t>emitting contaminants</w:t>
      </w:r>
      <w:r w:rsidR="00910858">
        <w:rPr>
          <w:rFonts w:ascii="Times New Roman" w:hAnsi="Times New Roman" w:cs="Times New Roman"/>
          <w:sz w:val="24"/>
          <w:szCs w:val="24"/>
        </w:rPr>
        <w:t xml:space="preserve"> (Barnett, 2016). </w:t>
      </w:r>
    </w:p>
    <w:p w14:paraId="12868578" w14:textId="77777777" w:rsidR="004C7AF5" w:rsidRDefault="004C7AF5" w:rsidP="002408D9">
      <w:pPr>
        <w:spacing w:after="0" w:line="240" w:lineRule="auto"/>
        <w:rPr>
          <w:rFonts w:ascii="Times New Roman" w:hAnsi="Times New Roman" w:cs="Times New Roman"/>
          <w:sz w:val="24"/>
          <w:szCs w:val="24"/>
        </w:rPr>
      </w:pPr>
    </w:p>
    <w:p w14:paraId="2F5BBDB7" w14:textId="0206F363" w:rsidR="00EB66CA" w:rsidRDefault="00A41BC2" w:rsidP="002408D9">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1CB889" wp14:editId="25BF6BDD">
            <wp:extent cx="5931394" cy="3557239"/>
            <wp:effectExtent l="0" t="0" r="0" b="0"/>
            <wp:docPr id="3" name="Picture 3" descr="../Documents/Botanica%20grant%20info/WBG%20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Botanica%20grant%20info/WBG%20map.pdf"/>
                    <pic:cNvPicPr>
                      <a:picLocks noChangeAspect="1" noChangeArrowheads="1"/>
                    </pic:cNvPicPr>
                  </pic:nvPicPr>
                  <pic:blipFill rotWithShape="1">
                    <a:blip r:embed="rId16">
                      <a:extLst>
                        <a:ext uri="{28A0092B-C50C-407E-A947-70E740481C1C}">
                          <a14:useLocalDpi xmlns:a14="http://schemas.microsoft.com/office/drawing/2010/main" val="0"/>
                        </a:ext>
                      </a:extLst>
                    </a:blip>
                    <a:srcRect t="4379" b="18000"/>
                    <a:stretch/>
                  </pic:blipFill>
                  <pic:spPr bwMode="auto">
                    <a:xfrm>
                      <a:off x="0" y="0"/>
                      <a:ext cx="5932170" cy="3557704"/>
                    </a:xfrm>
                    <a:prstGeom prst="rect">
                      <a:avLst/>
                    </a:prstGeom>
                    <a:noFill/>
                    <a:ln>
                      <a:noFill/>
                    </a:ln>
                    <a:extLst>
                      <a:ext uri="{53640926-AAD7-44D8-BBD7-CCE9431645EC}">
                        <a14:shadowObscured xmlns:a14="http://schemas.microsoft.com/office/drawing/2010/main"/>
                      </a:ext>
                    </a:extLst>
                  </pic:spPr>
                </pic:pic>
              </a:graphicData>
            </a:graphic>
          </wp:inline>
        </w:drawing>
      </w:r>
    </w:p>
    <w:p w14:paraId="4BEA67E2" w14:textId="77777777" w:rsidR="005D753E" w:rsidRDefault="005D753E" w:rsidP="004C7AF5">
      <w:pPr>
        <w:spacing w:after="0" w:line="240" w:lineRule="auto"/>
        <w:rPr>
          <w:rFonts w:ascii="Times New Roman" w:hAnsi="Times New Roman" w:cs="Times New Roman"/>
          <w:sz w:val="24"/>
          <w:szCs w:val="24"/>
        </w:rPr>
      </w:pPr>
    </w:p>
    <w:p w14:paraId="4DBB0457" w14:textId="77777777" w:rsidR="004C7AF5" w:rsidRPr="004C7AF5" w:rsidRDefault="004C7AF5" w:rsidP="004C7AF5">
      <w:pPr>
        <w:spacing w:after="0" w:line="240" w:lineRule="auto"/>
        <w:rPr>
          <w:rFonts w:ascii="Times New Roman" w:hAnsi="Times New Roman" w:cs="Times New Roman"/>
          <w:sz w:val="24"/>
          <w:szCs w:val="24"/>
        </w:rPr>
      </w:pPr>
      <w:r w:rsidRPr="004C7AF5">
        <w:rPr>
          <w:rFonts w:ascii="Times New Roman" w:hAnsi="Times New Roman" w:cs="Times New Roman"/>
          <w:sz w:val="24"/>
          <w:szCs w:val="24"/>
        </w:rPr>
        <w:t xml:space="preserve">The </w:t>
      </w:r>
      <w:proofErr w:type="spellStart"/>
      <w:r w:rsidRPr="004C7AF5">
        <w:rPr>
          <w:rFonts w:ascii="Times New Roman" w:hAnsi="Times New Roman" w:cs="Times New Roman"/>
          <w:sz w:val="24"/>
          <w:szCs w:val="24"/>
        </w:rPr>
        <w:t>Beargrass</w:t>
      </w:r>
      <w:proofErr w:type="spellEnd"/>
      <w:r w:rsidRPr="004C7AF5">
        <w:rPr>
          <w:rFonts w:ascii="Times New Roman" w:hAnsi="Times New Roman" w:cs="Times New Roman"/>
          <w:sz w:val="24"/>
          <w:szCs w:val="24"/>
        </w:rPr>
        <w:t xml:space="preserve"> Creek Watershed represents a sampling of practically every water quality problem</w:t>
      </w:r>
    </w:p>
    <w:p w14:paraId="1AA25CD8" w14:textId="77777777" w:rsidR="004C7AF5" w:rsidRPr="004C7AF5" w:rsidRDefault="004C7AF5" w:rsidP="004C7AF5">
      <w:pPr>
        <w:spacing w:after="0" w:line="240" w:lineRule="auto"/>
        <w:rPr>
          <w:rFonts w:ascii="Times New Roman" w:hAnsi="Times New Roman" w:cs="Times New Roman"/>
          <w:sz w:val="24"/>
          <w:szCs w:val="24"/>
        </w:rPr>
      </w:pPr>
      <w:r w:rsidRPr="004C7AF5">
        <w:rPr>
          <w:rFonts w:ascii="Times New Roman" w:hAnsi="Times New Roman" w:cs="Times New Roman"/>
          <w:sz w:val="24"/>
          <w:szCs w:val="24"/>
        </w:rPr>
        <w:t>that can be imagined, including: combined and sanitary sewer overflows; package wastewater</w:t>
      </w:r>
    </w:p>
    <w:p w14:paraId="61D078C6" w14:textId="77777777" w:rsidR="004C7AF5" w:rsidRPr="004C7AF5" w:rsidRDefault="004C7AF5" w:rsidP="004C7AF5">
      <w:pPr>
        <w:spacing w:after="0" w:line="240" w:lineRule="auto"/>
        <w:rPr>
          <w:rFonts w:ascii="Times New Roman" w:hAnsi="Times New Roman" w:cs="Times New Roman"/>
          <w:sz w:val="24"/>
          <w:szCs w:val="24"/>
        </w:rPr>
      </w:pPr>
      <w:r w:rsidRPr="004C7AF5">
        <w:rPr>
          <w:rFonts w:ascii="Times New Roman" w:hAnsi="Times New Roman" w:cs="Times New Roman"/>
          <w:sz w:val="24"/>
          <w:szCs w:val="24"/>
        </w:rPr>
        <w:t>treatment plants; septic tank seepage; urban storm water run-off (non-point source pollution from</w:t>
      </w:r>
    </w:p>
    <w:p w14:paraId="15B62783" w14:textId="77777777" w:rsidR="004C7AF5" w:rsidRPr="004C7AF5" w:rsidRDefault="004C7AF5" w:rsidP="004C7AF5">
      <w:pPr>
        <w:spacing w:after="0" w:line="240" w:lineRule="auto"/>
        <w:rPr>
          <w:rFonts w:ascii="Times New Roman" w:hAnsi="Times New Roman" w:cs="Times New Roman"/>
          <w:sz w:val="24"/>
          <w:szCs w:val="24"/>
        </w:rPr>
      </w:pPr>
      <w:r w:rsidRPr="004C7AF5">
        <w:rPr>
          <w:rFonts w:ascii="Times New Roman" w:hAnsi="Times New Roman" w:cs="Times New Roman"/>
          <w:sz w:val="24"/>
          <w:szCs w:val="24"/>
        </w:rPr>
        <w:t>streets, lawns and parking lots); erosion and sedimentation problems; and flood management.</w:t>
      </w:r>
    </w:p>
    <w:p w14:paraId="08168F6E" w14:textId="77777777" w:rsidR="004C7AF5" w:rsidRPr="004C7AF5" w:rsidRDefault="004C7AF5" w:rsidP="004C7AF5">
      <w:pPr>
        <w:spacing w:after="0" w:line="240" w:lineRule="auto"/>
        <w:rPr>
          <w:rFonts w:ascii="Times New Roman" w:hAnsi="Times New Roman" w:cs="Times New Roman"/>
          <w:sz w:val="24"/>
          <w:szCs w:val="24"/>
        </w:rPr>
      </w:pPr>
      <w:r w:rsidRPr="004C7AF5">
        <w:rPr>
          <w:rFonts w:ascii="Times New Roman" w:hAnsi="Times New Roman" w:cs="Times New Roman"/>
          <w:sz w:val="24"/>
          <w:szCs w:val="24"/>
        </w:rPr>
        <w:t>The entire watershed, including the piped sections in the City of Louisville, receives storm water</w:t>
      </w:r>
    </w:p>
    <w:p w14:paraId="64892355" w14:textId="77777777" w:rsidR="004C7AF5" w:rsidRPr="004C7AF5" w:rsidRDefault="004C7AF5" w:rsidP="004C7AF5">
      <w:pPr>
        <w:spacing w:after="0" w:line="240" w:lineRule="auto"/>
        <w:rPr>
          <w:rFonts w:ascii="Times New Roman" w:hAnsi="Times New Roman" w:cs="Times New Roman"/>
          <w:sz w:val="24"/>
          <w:szCs w:val="24"/>
        </w:rPr>
      </w:pPr>
      <w:r w:rsidRPr="004C7AF5">
        <w:rPr>
          <w:rFonts w:ascii="Times New Roman" w:hAnsi="Times New Roman" w:cs="Times New Roman"/>
          <w:sz w:val="24"/>
          <w:szCs w:val="24"/>
        </w:rPr>
        <w:t>and wastewater flow from residential, commercial and industrial customers. Approximately three</w:t>
      </w:r>
    </w:p>
    <w:p w14:paraId="7C1D72CE" w14:textId="77777777" w:rsidR="004C7AF5" w:rsidRPr="004C7AF5" w:rsidRDefault="004C7AF5" w:rsidP="004C7AF5">
      <w:pPr>
        <w:spacing w:after="0" w:line="240" w:lineRule="auto"/>
        <w:rPr>
          <w:rFonts w:ascii="Times New Roman" w:hAnsi="Times New Roman" w:cs="Times New Roman"/>
          <w:sz w:val="24"/>
          <w:szCs w:val="24"/>
        </w:rPr>
      </w:pPr>
      <w:r w:rsidRPr="004C7AF5">
        <w:rPr>
          <w:rFonts w:ascii="Times New Roman" w:hAnsi="Times New Roman" w:cs="Times New Roman"/>
          <w:sz w:val="24"/>
          <w:szCs w:val="24"/>
        </w:rPr>
        <w:t>miles of the open sections of the creek were piped or channelized from the 1930s to the 1960s.</w:t>
      </w:r>
    </w:p>
    <w:p w14:paraId="10CA3D81" w14:textId="77777777" w:rsidR="004C7AF5" w:rsidRPr="004C7AF5" w:rsidRDefault="004C7AF5" w:rsidP="004C7AF5">
      <w:pPr>
        <w:spacing w:after="0" w:line="240" w:lineRule="auto"/>
        <w:rPr>
          <w:rFonts w:ascii="Times New Roman" w:hAnsi="Times New Roman" w:cs="Times New Roman"/>
          <w:sz w:val="24"/>
          <w:szCs w:val="24"/>
        </w:rPr>
      </w:pPr>
      <w:r w:rsidRPr="004C7AF5">
        <w:rPr>
          <w:rFonts w:ascii="Times New Roman" w:hAnsi="Times New Roman" w:cs="Times New Roman"/>
          <w:sz w:val="24"/>
          <w:szCs w:val="24"/>
        </w:rPr>
        <w:t>Based on federal water quality standards, the Commonwealth of Kentucky’s Division of Water</w:t>
      </w:r>
    </w:p>
    <w:p w14:paraId="39A62A4C" w14:textId="77777777" w:rsidR="004C7AF5" w:rsidRPr="004C7AF5" w:rsidRDefault="004C7AF5" w:rsidP="004C7AF5">
      <w:pPr>
        <w:spacing w:after="0" w:line="240" w:lineRule="auto"/>
        <w:rPr>
          <w:rFonts w:ascii="Times New Roman" w:hAnsi="Times New Roman" w:cs="Times New Roman"/>
          <w:sz w:val="24"/>
          <w:szCs w:val="24"/>
        </w:rPr>
      </w:pPr>
      <w:r w:rsidRPr="004C7AF5">
        <w:rPr>
          <w:rFonts w:ascii="Times New Roman" w:hAnsi="Times New Roman" w:cs="Times New Roman"/>
          <w:sz w:val="24"/>
          <w:szCs w:val="24"/>
        </w:rPr>
        <w:t xml:space="preserve">sets the uses designated for </w:t>
      </w:r>
      <w:proofErr w:type="spellStart"/>
      <w:r w:rsidRPr="004C7AF5">
        <w:rPr>
          <w:rFonts w:ascii="Times New Roman" w:hAnsi="Times New Roman" w:cs="Times New Roman"/>
          <w:sz w:val="24"/>
          <w:szCs w:val="24"/>
        </w:rPr>
        <w:t>Beargrass</w:t>
      </w:r>
      <w:proofErr w:type="spellEnd"/>
      <w:r w:rsidRPr="004C7AF5">
        <w:rPr>
          <w:rFonts w:ascii="Times New Roman" w:hAnsi="Times New Roman" w:cs="Times New Roman"/>
          <w:sz w:val="24"/>
          <w:szCs w:val="24"/>
        </w:rPr>
        <w:t xml:space="preserve"> Creek and monitors its progress in meeting specific water</w:t>
      </w:r>
    </w:p>
    <w:p w14:paraId="36B1746F" w14:textId="77777777" w:rsidR="001A297F" w:rsidRDefault="004C7AF5" w:rsidP="004C7A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quality standards. Based on these standards, the Kentucky Division of Water (KDOW) classifies all three forks of </w:t>
      </w:r>
      <w:proofErr w:type="spellStart"/>
      <w:r>
        <w:rPr>
          <w:rFonts w:ascii="Times New Roman" w:hAnsi="Times New Roman" w:cs="Times New Roman"/>
          <w:sz w:val="24"/>
          <w:szCs w:val="24"/>
        </w:rPr>
        <w:t>Beargrass</w:t>
      </w:r>
      <w:proofErr w:type="spellEnd"/>
      <w:r>
        <w:rPr>
          <w:rFonts w:ascii="Times New Roman" w:hAnsi="Times New Roman" w:cs="Times New Roman"/>
          <w:sz w:val="24"/>
          <w:szCs w:val="24"/>
        </w:rPr>
        <w:t xml:space="preserve"> Creek as not meeting the designated-use criteria for primary contact recreation (such as swimming and wading) or for aquatic life to live. Also contributing to </w:t>
      </w:r>
      <w:r w:rsidRPr="004C7AF5">
        <w:rPr>
          <w:rFonts w:ascii="Times New Roman" w:hAnsi="Times New Roman" w:cs="Times New Roman"/>
          <w:sz w:val="24"/>
          <w:szCs w:val="24"/>
        </w:rPr>
        <w:t>the creek’s decline, a</w:t>
      </w:r>
      <w:r>
        <w:rPr>
          <w:rFonts w:ascii="Times New Roman" w:hAnsi="Times New Roman" w:cs="Times New Roman"/>
          <w:sz w:val="24"/>
          <w:szCs w:val="24"/>
        </w:rPr>
        <w:t xml:space="preserve">nd harmful to human health, </w:t>
      </w:r>
      <w:r w:rsidR="001A297F">
        <w:rPr>
          <w:rFonts w:ascii="Times New Roman" w:hAnsi="Times New Roman" w:cs="Times New Roman"/>
          <w:sz w:val="24"/>
          <w:szCs w:val="24"/>
        </w:rPr>
        <w:t xml:space="preserve">are vehicle emissions such </w:t>
      </w:r>
      <w:r>
        <w:rPr>
          <w:rFonts w:ascii="Times New Roman" w:hAnsi="Times New Roman" w:cs="Times New Roman"/>
          <w:sz w:val="24"/>
          <w:szCs w:val="24"/>
        </w:rPr>
        <w:t xml:space="preserve">as oil, antifreeze, benzene </w:t>
      </w:r>
      <w:r w:rsidRPr="004C7AF5">
        <w:rPr>
          <w:rFonts w:ascii="Times New Roman" w:hAnsi="Times New Roman" w:cs="Times New Roman"/>
          <w:sz w:val="24"/>
          <w:szCs w:val="24"/>
        </w:rPr>
        <w:t xml:space="preserve">from exhaust and heavy metals including zinc, copper and </w:t>
      </w:r>
      <w:r>
        <w:rPr>
          <w:rFonts w:ascii="Times New Roman" w:hAnsi="Times New Roman" w:cs="Times New Roman"/>
          <w:sz w:val="24"/>
          <w:szCs w:val="24"/>
        </w:rPr>
        <w:t xml:space="preserve">lead. Other pollutants found in </w:t>
      </w:r>
      <w:r w:rsidRPr="004C7AF5">
        <w:rPr>
          <w:rFonts w:ascii="Times New Roman" w:hAnsi="Times New Roman" w:cs="Times New Roman"/>
          <w:sz w:val="24"/>
          <w:szCs w:val="24"/>
        </w:rPr>
        <w:t xml:space="preserve">measurable quantities in </w:t>
      </w:r>
      <w:proofErr w:type="spellStart"/>
      <w:r w:rsidRPr="004C7AF5">
        <w:rPr>
          <w:rFonts w:ascii="Times New Roman" w:hAnsi="Times New Roman" w:cs="Times New Roman"/>
          <w:sz w:val="24"/>
          <w:szCs w:val="24"/>
        </w:rPr>
        <w:t>Beargrass</w:t>
      </w:r>
      <w:proofErr w:type="spellEnd"/>
      <w:r w:rsidRPr="004C7AF5">
        <w:rPr>
          <w:rFonts w:ascii="Times New Roman" w:hAnsi="Times New Roman" w:cs="Times New Roman"/>
          <w:sz w:val="24"/>
          <w:szCs w:val="24"/>
        </w:rPr>
        <w:t xml:space="preserve"> Creek are household chemicals including solvents,</w:t>
      </w:r>
      <w:r>
        <w:rPr>
          <w:rFonts w:ascii="Times New Roman" w:hAnsi="Times New Roman" w:cs="Times New Roman"/>
          <w:sz w:val="24"/>
          <w:szCs w:val="24"/>
        </w:rPr>
        <w:t xml:space="preserve"> paints, </w:t>
      </w:r>
      <w:r w:rsidRPr="004C7AF5">
        <w:rPr>
          <w:rFonts w:ascii="Times New Roman" w:hAnsi="Times New Roman" w:cs="Times New Roman"/>
          <w:sz w:val="24"/>
          <w:szCs w:val="24"/>
        </w:rPr>
        <w:t>pesticides and herbicides. Storm water runoff from poorly managed</w:t>
      </w:r>
      <w:r>
        <w:rPr>
          <w:rFonts w:ascii="Times New Roman" w:hAnsi="Times New Roman" w:cs="Times New Roman"/>
          <w:sz w:val="24"/>
          <w:szCs w:val="24"/>
        </w:rPr>
        <w:t xml:space="preserve"> construction sites contributes </w:t>
      </w:r>
      <w:r w:rsidRPr="004C7AF5">
        <w:rPr>
          <w:rFonts w:ascii="Times New Roman" w:hAnsi="Times New Roman" w:cs="Times New Roman"/>
          <w:sz w:val="24"/>
          <w:szCs w:val="24"/>
        </w:rPr>
        <w:t>tons of silt and sediment that suffocate aquatic habitat.</w:t>
      </w:r>
    </w:p>
    <w:p w14:paraId="7AA02FD3" w14:textId="77777777" w:rsidR="005D753E" w:rsidRDefault="005D753E" w:rsidP="004C7AF5">
      <w:pPr>
        <w:spacing w:after="0" w:line="240" w:lineRule="auto"/>
        <w:rPr>
          <w:rFonts w:ascii="Times New Roman" w:hAnsi="Times New Roman" w:cs="Times New Roman"/>
          <w:sz w:val="24"/>
          <w:szCs w:val="24"/>
        </w:rPr>
      </w:pPr>
    </w:p>
    <w:p w14:paraId="6E57B2FA" w14:textId="5A63E8AE" w:rsidR="005D753E" w:rsidRDefault="005D753E" w:rsidP="004C7AF5">
      <w:pPr>
        <w:spacing w:after="0" w:line="240" w:lineRule="auto"/>
        <w:rPr>
          <w:rFonts w:ascii="Times New Roman" w:hAnsi="Times New Roman" w:cs="Times New Roman"/>
          <w:sz w:val="24"/>
          <w:szCs w:val="24"/>
        </w:rPr>
      </w:pPr>
      <w:r w:rsidRPr="005D753E">
        <w:rPr>
          <w:rFonts w:ascii="Times New Roman" w:hAnsi="Times New Roman" w:cs="Times New Roman"/>
          <w:sz w:val="24"/>
          <w:szCs w:val="24"/>
        </w:rPr>
        <w:t>The Louisville Metro Department of Public Health a</w:t>
      </w:r>
      <w:r>
        <w:rPr>
          <w:rFonts w:ascii="Times New Roman" w:hAnsi="Times New Roman" w:cs="Times New Roman"/>
          <w:sz w:val="24"/>
          <w:szCs w:val="24"/>
        </w:rPr>
        <w:t xml:space="preserve">nd Wellness announced in August 2017 </w:t>
      </w:r>
      <w:r w:rsidRPr="005D753E">
        <w:rPr>
          <w:rFonts w:ascii="Times New Roman" w:hAnsi="Times New Roman" w:cs="Times New Roman"/>
          <w:sz w:val="24"/>
          <w:szCs w:val="24"/>
        </w:rPr>
        <w:t>that West Nile-infected mosquitoes had been found in six local zip codes: 40204, 40205, 40206, 40208, 40212 and 40214.</w:t>
      </w:r>
      <w:r>
        <w:rPr>
          <w:rFonts w:ascii="Times New Roman" w:hAnsi="Times New Roman" w:cs="Times New Roman"/>
          <w:sz w:val="24"/>
          <w:szCs w:val="24"/>
        </w:rPr>
        <w:t xml:space="preserve"> </w:t>
      </w:r>
      <w:proofErr w:type="spellStart"/>
      <w:r>
        <w:rPr>
          <w:rFonts w:ascii="Times New Roman" w:hAnsi="Times New Roman" w:cs="Times New Roman"/>
          <w:sz w:val="24"/>
          <w:szCs w:val="24"/>
        </w:rPr>
        <w:t>Beargrass</w:t>
      </w:r>
      <w:proofErr w:type="spellEnd"/>
      <w:r>
        <w:rPr>
          <w:rFonts w:ascii="Times New Roman" w:hAnsi="Times New Roman" w:cs="Times New Roman"/>
          <w:sz w:val="24"/>
          <w:szCs w:val="24"/>
        </w:rPr>
        <w:t xml:space="preserve"> Creek runs through these zip codes</w:t>
      </w:r>
      <w:r w:rsidR="00CF3875">
        <w:rPr>
          <w:rFonts w:ascii="Times New Roman" w:hAnsi="Times New Roman" w:cs="Times New Roman"/>
          <w:sz w:val="24"/>
          <w:szCs w:val="24"/>
        </w:rPr>
        <w:t xml:space="preserve">. Mosquitos breed in </w:t>
      </w:r>
      <w:r w:rsidR="00CF3875">
        <w:rPr>
          <w:rFonts w:ascii="Times New Roman" w:hAnsi="Times New Roman" w:cs="Times New Roman"/>
          <w:sz w:val="24"/>
          <w:szCs w:val="24"/>
        </w:rPr>
        <w:lastRenderedPageBreak/>
        <w:t>stagnated water. Stagnant water is a byproduct of human neglect. Kentucky has an average of 10 cases of the West Nile virus annually. This year, 4 of those cases were in Louisville.</w:t>
      </w:r>
      <w:r w:rsidR="00CF3875">
        <w:rPr>
          <w:rStyle w:val="FootnoteReference"/>
          <w:rFonts w:ascii="Times New Roman" w:hAnsi="Times New Roman" w:cs="Times New Roman"/>
          <w:sz w:val="24"/>
          <w:szCs w:val="24"/>
        </w:rPr>
        <w:footnoteReference w:id="14"/>
      </w:r>
    </w:p>
    <w:p w14:paraId="50CCA376" w14:textId="77777777" w:rsidR="00DA74B9" w:rsidRDefault="00DA74B9" w:rsidP="00DA74B9">
      <w:pPr>
        <w:spacing w:after="0" w:line="240" w:lineRule="auto"/>
        <w:rPr>
          <w:rFonts w:ascii="Times New Roman" w:hAnsi="Times New Roman" w:cs="Times New Roman"/>
          <w:sz w:val="24"/>
          <w:szCs w:val="24"/>
        </w:rPr>
      </w:pPr>
    </w:p>
    <w:p w14:paraId="55A7B73D" w14:textId="77777777" w:rsidR="00DA74B9" w:rsidRDefault="004419A2" w:rsidP="00DA74B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1.c. Financial Need </w:t>
      </w:r>
    </w:p>
    <w:p w14:paraId="1E2D830B" w14:textId="77777777" w:rsidR="004419A2" w:rsidRDefault="004419A2" w:rsidP="00DA74B9">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1.c.i. Economic Conditions </w:t>
      </w:r>
    </w:p>
    <w:p w14:paraId="5308F557" w14:textId="77777777" w:rsidR="004419A2" w:rsidRDefault="004419A2" w:rsidP="00DA74B9">
      <w:pPr>
        <w:spacing w:after="0" w:line="240" w:lineRule="auto"/>
        <w:rPr>
          <w:rFonts w:ascii="Times New Roman" w:hAnsi="Times New Roman" w:cs="Times New Roman"/>
          <w:i/>
          <w:sz w:val="24"/>
          <w:szCs w:val="24"/>
        </w:rPr>
      </w:pPr>
    </w:p>
    <w:p w14:paraId="19B8FB3A" w14:textId="77777777" w:rsidR="004419A2" w:rsidRDefault="004419A2" w:rsidP="00DA74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paragraphs </w:t>
      </w:r>
    </w:p>
    <w:p w14:paraId="688A93C5" w14:textId="77777777" w:rsidR="00502E05" w:rsidRDefault="00502E05" w:rsidP="00DA74B9">
      <w:pPr>
        <w:spacing w:after="0" w:line="240" w:lineRule="auto"/>
        <w:rPr>
          <w:rFonts w:ascii="Times New Roman" w:hAnsi="Times New Roman" w:cs="Times New Roman"/>
          <w:sz w:val="24"/>
          <w:szCs w:val="24"/>
        </w:rPr>
      </w:pPr>
    </w:p>
    <w:p w14:paraId="75692F15" w14:textId="43057278" w:rsidR="00B425C5" w:rsidRDefault="00502E05" w:rsidP="00431F3D">
      <w:pPr>
        <w:spacing w:after="0" w:line="240" w:lineRule="auto"/>
        <w:rPr>
          <w:rFonts w:ascii="Times New Roman" w:hAnsi="Times New Roman" w:cs="Times New Roman"/>
          <w:sz w:val="24"/>
          <w:szCs w:val="24"/>
        </w:rPr>
      </w:pPr>
      <w:r w:rsidRPr="00502E05">
        <w:rPr>
          <w:rFonts w:ascii="Times New Roman" w:hAnsi="Times New Roman" w:cs="Times New Roman"/>
          <w:sz w:val="24"/>
          <w:szCs w:val="24"/>
        </w:rPr>
        <w:t>The Waterfront Botanical Gardens is located in an area where 29% of citizens make less than $25,000 annually, and Louisville is ranked as the 11th poorest city in the nation.</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Moreover, 1 in 7 people live in poverty, which negatively impacts Louisville’s overall competitiveness.</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r w:rsidR="002616D2">
        <w:rPr>
          <w:rFonts w:ascii="Times New Roman" w:hAnsi="Times New Roman" w:cs="Times New Roman"/>
          <w:sz w:val="24"/>
          <w:szCs w:val="24"/>
        </w:rPr>
        <w:t>The development of this project will impact the community in raising its quality of life for those who live here, and work to attract new residents and visitors. Along with other developing projects in the same area, the economic impact will be significant for both the urban core of Louisville and the adjacent southern Indiana.</w:t>
      </w:r>
    </w:p>
    <w:p w14:paraId="3E9A4C13" w14:textId="77777777" w:rsidR="00B425C5" w:rsidRDefault="00B425C5" w:rsidP="00B425C5">
      <w:pPr>
        <w:spacing w:after="0" w:line="240" w:lineRule="auto"/>
        <w:rPr>
          <w:rFonts w:ascii="Times New Roman" w:hAnsi="Times New Roman" w:cs="Times New Roman"/>
          <w:sz w:val="24"/>
          <w:szCs w:val="24"/>
        </w:rPr>
      </w:pPr>
    </w:p>
    <w:p w14:paraId="2753D325" w14:textId="43D513D2" w:rsidR="00502E05" w:rsidRDefault="002616D2" w:rsidP="00B425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w:t>
      </w:r>
      <w:r w:rsidR="00B425C5" w:rsidRPr="00B425C5">
        <w:rPr>
          <w:rFonts w:ascii="Times New Roman" w:hAnsi="Times New Roman" w:cs="Times New Roman"/>
          <w:sz w:val="24"/>
          <w:szCs w:val="24"/>
        </w:rPr>
        <w:t>fully built, the gardens will attract 200,000 visitors, over 5,000 school students annually, 300 school teachers for professional development, 300 adult students, create 40+ jobs and utilize over 1000 volunteers. Finally, the devel</w:t>
      </w:r>
      <w:r w:rsidR="00B425C5">
        <w:rPr>
          <w:rFonts w:ascii="Times New Roman" w:hAnsi="Times New Roman" w:cs="Times New Roman"/>
          <w:sz w:val="24"/>
          <w:szCs w:val="24"/>
        </w:rPr>
        <w:t xml:space="preserve">opment of this new project </w:t>
      </w:r>
      <w:r w:rsidR="00B425C5" w:rsidRPr="00B425C5">
        <w:rPr>
          <w:rFonts w:ascii="Times New Roman" w:hAnsi="Times New Roman" w:cs="Times New Roman"/>
          <w:sz w:val="24"/>
          <w:szCs w:val="24"/>
        </w:rPr>
        <w:t>positively impact</w:t>
      </w:r>
      <w:r w:rsidR="00B425C5">
        <w:rPr>
          <w:rFonts w:ascii="Times New Roman" w:hAnsi="Times New Roman" w:cs="Times New Roman"/>
          <w:sz w:val="24"/>
          <w:szCs w:val="24"/>
        </w:rPr>
        <w:t>s</w:t>
      </w:r>
      <w:r w:rsidR="00B425C5" w:rsidRPr="00B425C5">
        <w:rPr>
          <w:rFonts w:ascii="Times New Roman" w:hAnsi="Times New Roman" w:cs="Times New Roman"/>
          <w:sz w:val="24"/>
          <w:szCs w:val="24"/>
        </w:rPr>
        <w:t xml:space="preserve"> neighborhood revitalization in the areas immediately surrounding the gardens. This will have a positive impact on property values, quality of life and eventually wages in the area.</w:t>
      </w:r>
      <w:r w:rsidR="00B425C5">
        <w:rPr>
          <w:rFonts w:ascii="Times New Roman" w:hAnsi="Times New Roman" w:cs="Times New Roman"/>
          <w:sz w:val="24"/>
          <w:szCs w:val="24"/>
        </w:rPr>
        <w:t xml:space="preserve"> </w:t>
      </w:r>
    </w:p>
    <w:p w14:paraId="35B2AA20" w14:textId="4B31E99A" w:rsidR="00E03A71" w:rsidRDefault="00E03A71" w:rsidP="00B425C5">
      <w:pPr>
        <w:spacing w:after="0" w:line="240" w:lineRule="auto"/>
        <w:rPr>
          <w:rFonts w:ascii="Times New Roman" w:hAnsi="Times New Roman" w:cs="Times New Roman"/>
          <w:sz w:val="24"/>
          <w:szCs w:val="24"/>
        </w:rPr>
      </w:pPr>
    </w:p>
    <w:p w14:paraId="55D7FF77" w14:textId="77777777" w:rsidR="004419A2" w:rsidRDefault="004419A2" w:rsidP="00DA74B9">
      <w:pPr>
        <w:spacing w:after="0" w:line="240" w:lineRule="auto"/>
        <w:rPr>
          <w:rFonts w:ascii="Times New Roman" w:hAnsi="Times New Roman" w:cs="Times New Roman"/>
          <w:sz w:val="24"/>
          <w:szCs w:val="24"/>
        </w:rPr>
      </w:pPr>
    </w:p>
    <w:p w14:paraId="5A706DF1" w14:textId="77777777" w:rsidR="004419A2" w:rsidRDefault="004419A2" w:rsidP="00DA74B9">
      <w:pPr>
        <w:spacing w:after="0" w:line="240" w:lineRule="auto"/>
        <w:rPr>
          <w:rFonts w:ascii="Times New Roman" w:hAnsi="Times New Roman" w:cs="Times New Roman"/>
          <w:i/>
          <w:sz w:val="24"/>
          <w:szCs w:val="24"/>
        </w:rPr>
      </w:pPr>
      <w:proofErr w:type="gramStart"/>
      <w:r>
        <w:rPr>
          <w:rFonts w:ascii="Times New Roman" w:hAnsi="Times New Roman" w:cs="Times New Roman"/>
          <w:i/>
          <w:sz w:val="24"/>
          <w:szCs w:val="24"/>
        </w:rPr>
        <w:t>1.c.ii</w:t>
      </w:r>
      <w:proofErr w:type="gramEnd"/>
      <w:r>
        <w:rPr>
          <w:rFonts w:ascii="Times New Roman" w:hAnsi="Times New Roman" w:cs="Times New Roman"/>
          <w:i/>
          <w:sz w:val="24"/>
          <w:szCs w:val="24"/>
        </w:rPr>
        <w:t xml:space="preserve">. Economic Effects of Brownfields </w:t>
      </w:r>
    </w:p>
    <w:p w14:paraId="26369E1B" w14:textId="77777777" w:rsidR="004419A2" w:rsidRDefault="004419A2" w:rsidP="00DA74B9">
      <w:pPr>
        <w:spacing w:after="0" w:line="240" w:lineRule="auto"/>
        <w:rPr>
          <w:rFonts w:ascii="Times New Roman" w:hAnsi="Times New Roman" w:cs="Times New Roman"/>
          <w:i/>
          <w:sz w:val="24"/>
          <w:szCs w:val="24"/>
        </w:rPr>
      </w:pPr>
    </w:p>
    <w:p w14:paraId="185C2656" w14:textId="77777777" w:rsidR="004419A2" w:rsidRDefault="00C77320" w:rsidP="00DA74B9">
      <w:pPr>
        <w:spacing w:after="0" w:line="240" w:lineRule="auto"/>
        <w:rPr>
          <w:rFonts w:ascii="Times New Roman" w:hAnsi="Times New Roman" w:cs="Times New Roman"/>
          <w:sz w:val="24"/>
          <w:szCs w:val="24"/>
        </w:rPr>
      </w:pPr>
      <w:r>
        <w:rPr>
          <w:rFonts w:ascii="Times New Roman" w:hAnsi="Times New Roman" w:cs="Times New Roman"/>
          <w:sz w:val="24"/>
          <w:szCs w:val="24"/>
        </w:rPr>
        <w:t>2 paragraphs</w:t>
      </w:r>
    </w:p>
    <w:p w14:paraId="34E08E85" w14:textId="77777777" w:rsidR="008279A6" w:rsidRDefault="008279A6" w:rsidP="00DA74B9">
      <w:pPr>
        <w:spacing w:after="0" w:line="240" w:lineRule="auto"/>
        <w:rPr>
          <w:rFonts w:ascii="Times New Roman" w:hAnsi="Times New Roman" w:cs="Times New Roman"/>
          <w:sz w:val="24"/>
          <w:szCs w:val="24"/>
        </w:rPr>
      </w:pPr>
    </w:p>
    <w:p w14:paraId="25C8437C" w14:textId="54DB951B" w:rsidR="008279A6" w:rsidRDefault="008279A6" w:rsidP="008279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project impacts the community as a whole. There is no draw in the area where the Waterfront Botanical Gardens is being built. The former landfill is a dilapidated piece of land overridden with a small homeless population. </w:t>
      </w:r>
      <w:r w:rsidRPr="008279A6">
        <w:rPr>
          <w:rFonts w:ascii="Times New Roman" w:hAnsi="Times New Roman" w:cs="Times New Roman"/>
          <w:sz w:val="24"/>
          <w:szCs w:val="24"/>
        </w:rPr>
        <w:t xml:space="preserve">A brownfield is a vacant or underutilized site where the threat of contamination has made redevelopment more complex. Brownfields come in all shapes and sizes. </w:t>
      </w:r>
      <w:r>
        <w:rPr>
          <w:rFonts w:ascii="Times New Roman" w:hAnsi="Times New Roman" w:cs="Times New Roman"/>
          <w:sz w:val="24"/>
          <w:szCs w:val="24"/>
        </w:rPr>
        <w:t>In Louisville, c</w:t>
      </w:r>
      <w:r w:rsidRPr="008279A6">
        <w:rPr>
          <w:rFonts w:ascii="Times New Roman" w:hAnsi="Times New Roman" w:cs="Times New Roman"/>
          <w:sz w:val="24"/>
          <w:szCs w:val="24"/>
        </w:rPr>
        <w:t xml:space="preserve">ommon examples include abandoned manufacturing facilities, </w:t>
      </w:r>
      <w:r>
        <w:rPr>
          <w:rFonts w:ascii="Times New Roman" w:hAnsi="Times New Roman" w:cs="Times New Roman"/>
          <w:sz w:val="24"/>
          <w:szCs w:val="24"/>
        </w:rPr>
        <w:t xml:space="preserve">gas stations, and dry cleaners. </w:t>
      </w:r>
      <w:r w:rsidRPr="008279A6">
        <w:rPr>
          <w:rFonts w:ascii="Times New Roman" w:hAnsi="Times New Roman" w:cs="Times New Roman"/>
          <w:sz w:val="24"/>
          <w:szCs w:val="24"/>
        </w:rPr>
        <w:t>Bringing brownfields back into active use benefits the community by reducing blight and vacancy, creating jobs and amenities, and reducing hazards to human health and the environment. Furthermore, brownfield redevelopment can limit sprawl and take development pressures off greenspace and agricultural land.</w:t>
      </w:r>
      <w:r>
        <w:rPr>
          <w:rStyle w:val="FootnoteReference"/>
          <w:rFonts w:ascii="Times New Roman" w:hAnsi="Times New Roman" w:cs="Times New Roman"/>
          <w:sz w:val="24"/>
          <w:szCs w:val="24"/>
        </w:rPr>
        <w:footnoteReference w:id="17"/>
      </w:r>
    </w:p>
    <w:p w14:paraId="328829B0" w14:textId="77777777" w:rsidR="008279A6" w:rsidRDefault="008279A6" w:rsidP="008279A6">
      <w:pPr>
        <w:spacing w:after="0" w:line="240" w:lineRule="auto"/>
        <w:rPr>
          <w:rFonts w:ascii="Times New Roman" w:hAnsi="Times New Roman" w:cs="Times New Roman"/>
          <w:sz w:val="24"/>
          <w:szCs w:val="24"/>
        </w:rPr>
      </w:pPr>
    </w:p>
    <w:p w14:paraId="3C47A779" w14:textId="10046C70" w:rsidR="00AF034D" w:rsidRDefault="00B622BF" w:rsidP="00AF03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presence of brownfields in and near the city of Louisville has a negative effect on the city’s economic condition. In Louisville, place matters, and in the city 1 out of every 7 people live in a </w:t>
      </w:r>
      <w:r>
        <w:rPr>
          <w:rFonts w:ascii="Times New Roman" w:hAnsi="Times New Roman" w:cs="Times New Roman"/>
          <w:sz w:val="24"/>
          <w:szCs w:val="24"/>
        </w:rPr>
        <w:lastRenderedPageBreak/>
        <w:t>concentrated poverty pocket.</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In these areas, social determinants of health result in increased mortality, chronic disease, unemployment, lack of a college education, and an overall lack of resources in general. </w:t>
      </w:r>
      <w:r w:rsidR="00AF034D">
        <w:rPr>
          <w:rFonts w:ascii="Times New Roman" w:hAnsi="Times New Roman" w:cs="Times New Roman"/>
          <w:sz w:val="24"/>
          <w:szCs w:val="24"/>
        </w:rPr>
        <w:t xml:space="preserve">All of these health issues were taken into consideration when the gardens were designed. The Waterfront Botanical Gardens will provide a multitude of new recreational </w:t>
      </w:r>
      <w:r w:rsidR="00011AA9">
        <w:rPr>
          <w:rFonts w:ascii="Times New Roman" w:hAnsi="Times New Roman" w:cs="Times New Roman"/>
          <w:sz w:val="24"/>
          <w:szCs w:val="24"/>
        </w:rPr>
        <w:t xml:space="preserve">and educational </w:t>
      </w:r>
      <w:r w:rsidR="00AF034D">
        <w:rPr>
          <w:rFonts w:ascii="Times New Roman" w:hAnsi="Times New Roman" w:cs="Times New Roman"/>
          <w:sz w:val="24"/>
          <w:szCs w:val="24"/>
        </w:rPr>
        <w:t xml:space="preserve">opportunities. Residents can walk without any worries of traffic. Recreation has been empirically shown to lower diabetes rates, reduce the risk of heart disease and prevalence of obesity. </w:t>
      </w:r>
    </w:p>
    <w:p w14:paraId="22377162" w14:textId="77777777" w:rsidR="004419A2" w:rsidRDefault="004419A2" w:rsidP="004419A2">
      <w:pPr>
        <w:pStyle w:val="Heading1"/>
        <w:numPr>
          <w:ilvl w:val="0"/>
          <w:numId w:val="1"/>
        </w:numPr>
      </w:pPr>
      <w:r>
        <w:t xml:space="preserve">Project Description and Feasibility of Success </w:t>
      </w:r>
    </w:p>
    <w:p w14:paraId="440582A9" w14:textId="77777777" w:rsidR="004419A2" w:rsidRDefault="004419A2" w:rsidP="004419A2">
      <w:pPr>
        <w:pStyle w:val="Heading2"/>
      </w:pPr>
      <w:r>
        <w:t xml:space="preserve">2.a. Project Description </w:t>
      </w:r>
    </w:p>
    <w:p w14:paraId="227260DE" w14:textId="77777777" w:rsidR="004419A2" w:rsidRDefault="004419A2" w:rsidP="004419A2">
      <w:pPr>
        <w:rPr>
          <w:rFonts w:ascii="Times New Roman" w:hAnsi="Times New Roman" w:cs="Times New Roman"/>
          <w:i/>
          <w:sz w:val="24"/>
          <w:szCs w:val="24"/>
        </w:rPr>
      </w:pPr>
      <w:r>
        <w:rPr>
          <w:rFonts w:ascii="Times New Roman" w:hAnsi="Times New Roman" w:cs="Times New Roman"/>
          <w:i/>
          <w:sz w:val="24"/>
          <w:szCs w:val="24"/>
        </w:rPr>
        <w:t xml:space="preserve">2.a.i. Existing Conditions </w:t>
      </w:r>
    </w:p>
    <w:p w14:paraId="18FAE577" w14:textId="77777777" w:rsidR="004419A2" w:rsidRDefault="004419A2" w:rsidP="004419A2">
      <w:pPr>
        <w:rPr>
          <w:rFonts w:ascii="Times New Roman" w:hAnsi="Times New Roman" w:cs="Times New Roman"/>
          <w:sz w:val="24"/>
          <w:szCs w:val="24"/>
        </w:rPr>
      </w:pPr>
      <w:r>
        <w:rPr>
          <w:rFonts w:ascii="Times New Roman" w:hAnsi="Times New Roman" w:cs="Times New Roman"/>
          <w:sz w:val="24"/>
          <w:szCs w:val="24"/>
        </w:rPr>
        <w:t xml:space="preserve">4 paragraphs – bullet point conditions </w:t>
      </w:r>
    </w:p>
    <w:p w14:paraId="62C0370A" w14:textId="77777777" w:rsidR="001E4F6D" w:rsidRPr="000810E0" w:rsidRDefault="001E4F6D" w:rsidP="001E4F6D">
      <w:pPr>
        <w:rPr>
          <w:rFonts w:ascii="Times New Roman" w:hAnsi="Times New Roman" w:cs="Times New Roman"/>
          <w:sz w:val="24"/>
          <w:szCs w:val="24"/>
        </w:rPr>
      </w:pPr>
      <w:r w:rsidRPr="000810E0">
        <w:rPr>
          <w:rFonts w:ascii="Times New Roman" w:hAnsi="Times New Roman" w:cs="Times New Roman"/>
          <w:sz w:val="24"/>
          <w:szCs w:val="24"/>
        </w:rPr>
        <w:t>Several investigations dating back to 1994 have been performed to document the conditions of the landfill.  An investigation in September 2013 was performed to specifically document the current condition of the cap, assess potential off-site impacts to soils, groundwater, surface water and sediments from materials disposed at the site, evaluate potential off-site migration of gases, and assess risks to human health and ecological receptors.  At the time the investigation was performed the property was owned by the City of Louisville.  Waterfront Botanical Gardens has since purchased the property from the City and plans to develop the site as a botanical garden. The findings of the investigation support that the potential risks to human health and the environment are acceptable or can be managed, so that development of the site can proceed.</w:t>
      </w:r>
    </w:p>
    <w:p w14:paraId="030C5C7E" w14:textId="77777777" w:rsidR="001E4F6D" w:rsidRPr="000810E0" w:rsidRDefault="001E4F6D" w:rsidP="001E4F6D">
      <w:pPr>
        <w:rPr>
          <w:rFonts w:ascii="Times New Roman" w:hAnsi="Times New Roman" w:cs="Times New Roman"/>
          <w:sz w:val="24"/>
          <w:szCs w:val="24"/>
        </w:rPr>
      </w:pPr>
      <w:r w:rsidRPr="000810E0">
        <w:rPr>
          <w:rFonts w:ascii="Times New Roman" w:hAnsi="Times New Roman" w:cs="Times New Roman"/>
          <w:sz w:val="24"/>
          <w:szCs w:val="24"/>
        </w:rPr>
        <w:t xml:space="preserve">From the investigation, borings indicate the subsurface soil contained lead, selenium, polychlorinated biphenyls (PCBs) above the established risk-based screening levels.  Arsenic was detected above screening levels in the soil samples, but below background levels for the region.  The investigation did not identify any contaminants above screening levels of target risk levels in groundwater or seep.  For soil gas around the perimeter of the landfill, chemical constituents were detected but below target levels for vapor intrusion to buildings.  Methane was not detected on the landfill cap during surface gas screening.  </w:t>
      </w:r>
    </w:p>
    <w:p w14:paraId="0C4509CB" w14:textId="77777777" w:rsidR="001E4F6D" w:rsidRDefault="001E4F6D" w:rsidP="001E4F6D">
      <w:pPr>
        <w:rPr>
          <w:rFonts w:ascii="Times New Roman" w:hAnsi="Times New Roman" w:cs="Times New Roman"/>
          <w:sz w:val="24"/>
          <w:szCs w:val="24"/>
        </w:rPr>
      </w:pPr>
      <w:r w:rsidRPr="000810E0">
        <w:rPr>
          <w:rFonts w:ascii="Times New Roman" w:hAnsi="Times New Roman" w:cs="Times New Roman"/>
          <w:sz w:val="24"/>
          <w:szCs w:val="24"/>
        </w:rPr>
        <w:t>Results from previous investigations by the Kentucky DWM and reviewed by the U.S. EPA concluded the site posed a low risk to human health and recommended no further action under CERCLA.</w:t>
      </w:r>
    </w:p>
    <w:p w14:paraId="4F95772E" w14:textId="77777777" w:rsidR="001E4F6D" w:rsidRPr="000810E0" w:rsidRDefault="001E4F6D" w:rsidP="001E4F6D">
      <w:pPr>
        <w:rPr>
          <w:rFonts w:ascii="Times New Roman" w:hAnsi="Times New Roman" w:cs="Times New Roman"/>
          <w:sz w:val="24"/>
          <w:szCs w:val="24"/>
        </w:rPr>
      </w:pPr>
      <w:r w:rsidRPr="000810E0">
        <w:rPr>
          <w:rFonts w:ascii="Times New Roman" w:hAnsi="Times New Roman" w:cs="Times New Roman"/>
          <w:sz w:val="24"/>
          <w:szCs w:val="24"/>
        </w:rPr>
        <w:t>Exposure to landfill waste and impacted groundwater within the landfill has been limited by the soil cap covering the landfill.  Future exposure to the landfill waste and groundwater will be mitigated by enhancing and maintaining the cap and by pavement, buildings, and other infrastructure associated the development proposed by Waterfront Botanical Gardens.  Future development will include an indicator mat, additional cap materials, and engineered drainage control that will limit water infiltration into the landfill.</w:t>
      </w:r>
    </w:p>
    <w:p w14:paraId="14538273" w14:textId="631990EF" w:rsidR="001E4F6D" w:rsidRDefault="001E4F6D" w:rsidP="004419A2">
      <w:pPr>
        <w:rPr>
          <w:rFonts w:ascii="Times New Roman" w:hAnsi="Times New Roman" w:cs="Times New Roman"/>
          <w:sz w:val="24"/>
          <w:szCs w:val="24"/>
        </w:rPr>
      </w:pPr>
      <w:r w:rsidRPr="000810E0">
        <w:rPr>
          <w:rFonts w:ascii="Times New Roman" w:hAnsi="Times New Roman" w:cs="Times New Roman"/>
          <w:sz w:val="24"/>
          <w:szCs w:val="24"/>
        </w:rPr>
        <w:lastRenderedPageBreak/>
        <w:t>Results from the latest and previous investigations indicate that the former Ohio Street site can be redeveloped under a site management plan similar to and successfully implemented for the development of Waterfront Park and Louisville Slugger Field.</w:t>
      </w:r>
    </w:p>
    <w:p w14:paraId="0BCF83FF" w14:textId="45B42A10" w:rsidR="007A2AFE" w:rsidRDefault="007A2AFE" w:rsidP="005D753E">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23-acre site</w:t>
      </w:r>
    </w:p>
    <w:p w14:paraId="1A979ECF" w14:textId="5458D506" w:rsidR="007A2AFE" w:rsidRDefault="007A2AFE" w:rsidP="005D753E">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Was a neighborhood of 135 homes destroyed by flooding</w:t>
      </w:r>
    </w:p>
    <w:p w14:paraId="448F9BCD" w14:textId="4FC19D7D" w:rsidR="007A2AFE" w:rsidRDefault="007A2AFE" w:rsidP="005D753E">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Became a landfill, </w:t>
      </w:r>
      <w:r w:rsidR="00AD7D35" w:rsidRPr="000810E0">
        <w:rPr>
          <w:rFonts w:ascii="Times New Roman" w:hAnsi="Times New Roman" w:cs="Times New Roman"/>
          <w:sz w:val="24"/>
          <w:szCs w:val="24"/>
        </w:rPr>
        <w:t>open dump/burn and push operation</w:t>
      </w:r>
      <w:r w:rsidR="00AD7D35">
        <w:rPr>
          <w:rFonts w:ascii="Times New Roman" w:hAnsi="Times New Roman" w:cs="Times New Roman"/>
          <w:sz w:val="24"/>
          <w:szCs w:val="24"/>
        </w:rPr>
        <w:t xml:space="preserve"> </w:t>
      </w:r>
      <w:r>
        <w:rPr>
          <w:rFonts w:ascii="Times New Roman" w:hAnsi="Times New Roman" w:cs="Times New Roman"/>
          <w:sz w:val="24"/>
          <w:szCs w:val="24"/>
        </w:rPr>
        <w:t>for almost 40 years</w:t>
      </w:r>
    </w:p>
    <w:p w14:paraId="6EF120F1" w14:textId="5284585D" w:rsidR="007A2AFE" w:rsidRDefault="007A2AFE" w:rsidP="005D753E">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Capped with 25 feet of construction dirt and top soil, covering the deteriorating and settling landfill</w:t>
      </w:r>
    </w:p>
    <w:p w14:paraId="43FCC0FC" w14:textId="20019AED" w:rsidR="007A2AFE" w:rsidRPr="00AD7D35" w:rsidRDefault="007A2AFE" w:rsidP="005D753E">
      <w:pPr>
        <w:pStyle w:val="ListParagraph"/>
        <w:numPr>
          <w:ilvl w:val="0"/>
          <w:numId w:val="15"/>
        </w:numPr>
        <w:rPr>
          <w:rFonts w:ascii="Times New Roman" w:hAnsi="Times New Roman" w:cs="Times New Roman"/>
          <w:sz w:val="24"/>
          <w:szCs w:val="24"/>
        </w:rPr>
      </w:pPr>
      <w:r w:rsidRPr="00AD7D35">
        <w:rPr>
          <w:rFonts w:ascii="Times New Roman" w:hAnsi="Times New Roman" w:cs="Times New Roman"/>
          <w:sz w:val="24"/>
          <w:szCs w:val="24"/>
        </w:rPr>
        <w:t>Heavy brush and tree growth encourages homeless encampments – unsafe for surrounding residents</w:t>
      </w:r>
    </w:p>
    <w:p w14:paraId="5D04076A" w14:textId="476DAAD1" w:rsidR="00AD7D35" w:rsidRPr="005D753E" w:rsidRDefault="00AD7D35" w:rsidP="005D753E">
      <w:pPr>
        <w:pStyle w:val="ListParagraph"/>
        <w:numPr>
          <w:ilvl w:val="0"/>
          <w:numId w:val="15"/>
        </w:numPr>
        <w:rPr>
          <w:rFonts w:ascii="Times New Roman" w:hAnsi="Times New Roman" w:cs="Times New Roman"/>
          <w:sz w:val="24"/>
          <w:szCs w:val="24"/>
        </w:rPr>
      </w:pPr>
      <w:r w:rsidRPr="005D753E">
        <w:rPr>
          <w:rFonts w:ascii="Times New Roman" w:hAnsi="Times New Roman" w:cs="Times New Roman"/>
        </w:rPr>
        <w:t>The site characterization activities conducted by Environmental Technology (ET) identified the presence of elevated lead, selenium, and polychlorinated biphenyls in subsurface soil at certain locations on the property.</w:t>
      </w:r>
      <w:r w:rsidRPr="00AD7D35">
        <w:rPr>
          <w:rFonts w:ascii="Times New Roman" w:hAnsi="Times New Roman" w:cs="Times New Roman"/>
        </w:rPr>
        <w:t xml:space="preserve"> Testing </w:t>
      </w:r>
      <w:r w:rsidRPr="005D753E">
        <w:rPr>
          <w:rFonts w:ascii="Times New Roman" w:hAnsi="Times New Roman" w:cs="Times New Roman"/>
        </w:rPr>
        <w:t>results did not predict excessive risk from the soil gas concentrations using the available data</w:t>
      </w:r>
    </w:p>
    <w:p w14:paraId="6151E9B7" w14:textId="31B4BDF0" w:rsidR="00AD7D35" w:rsidRPr="005D753E" w:rsidRDefault="00AD7D35" w:rsidP="005D753E">
      <w:pPr>
        <w:pStyle w:val="ListParagraph"/>
        <w:numPr>
          <w:ilvl w:val="0"/>
          <w:numId w:val="15"/>
        </w:numPr>
        <w:rPr>
          <w:rFonts w:ascii="Times New Roman" w:hAnsi="Times New Roman" w:cs="Times New Roman"/>
          <w:sz w:val="24"/>
          <w:szCs w:val="24"/>
        </w:rPr>
      </w:pPr>
      <w:r>
        <w:rPr>
          <w:rFonts w:ascii="Times New Roman" w:hAnsi="Times New Roman" w:cs="Times New Roman"/>
        </w:rPr>
        <w:t>Site remains stable at this time.</w:t>
      </w:r>
    </w:p>
    <w:p w14:paraId="1E800E63" w14:textId="329D8319" w:rsidR="00AD7D35" w:rsidRPr="005D753E" w:rsidRDefault="00AD7D35" w:rsidP="005D753E">
      <w:pPr>
        <w:pStyle w:val="ListParagraph"/>
        <w:numPr>
          <w:ilvl w:val="0"/>
          <w:numId w:val="15"/>
        </w:numPr>
        <w:rPr>
          <w:rFonts w:ascii="Times New Roman" w:hAnsi="Times New Roman" w:cs="Times New Roman"/>
          <w:sz w:val="24"/>
          <w:szCs w:val="24"/>
        </w:rPr>
      </w:pPr>
      <w:r>
        <w:rPr>
          <w:rFonts w:ascii="Times New Roman" w:hAnsi="Times New Roman" w:cs="Times New Roman"/>
        </w:rPr>
        <w:t>Site is located adjacent to industrial areas including a car impound lot and heavy-use concrete plant.</w:t>
      </w:r>
    </w:p>
    <w:p w14:paraId="7DE76F15" w14:textId="29475822" w:rsidR="00AD7D35" w:rsidRPr="005D753E" w:rsidRDefault="00AD7D35" w:rsidP="005D753E">
      <w:pPr>
        <w:pStyle w:val="ListParagraph"/>
        <w:numPr>
          <w:ilvl w:val="0"/>
          <w:numId w:val="15"/>
        </w:numPr>
        <w:rPr>
          <w:rFonts w:ascii="Times New Roman" w:hAnsi="Times New Roman" w:cs="Times New Roman"/>
          <w:sz w:val="24"/>
          <w:szCs w:val="24"/>
        </w:rPr>
      </w:pPr>
      <w:r>
        <w:rPr>
          <w:rFonts w:ascii="Times New Roman" w:hAnsi="Times New Roman" w:cs="Times New Roman"/>
        </w:rPr>
        <w:t>Site is located adjacent to Interstate-71.</w:t>
      </w:r>
    </w:p>
    <w:p w14:paraId="77CB74C1" w14:textId="534B19AE" w:rsidR="00AD7D35" w:rsidRPr="005D753E" w:rsidRDefault="00AD7D35" w:rsidP="005D753E">
      <w:pPr>
        <w:pStyle w:val="ListParagraph"/>
        <w:numPr>
          <w:ilvl w:val="0"/>
          <w:numId w:val="15"/>
        </w:numPr>
        <w:rPr>
          <w:rFonts w:ascii="Times New Roman" w:hAnsi="Times New Roman" w:cs="Times New Roman"/>
          <w:sz w:val="24"/>
          <w:szCs w:val="24"/>
        </w:rPr>
      </w:pPr>
      <w:r>
        <w:rPr>
          <w:rFonts w:ascii="Times New Roman" w:hAnsi="Times New Roman" w:cs="Times New Roman"/>
        </w:rPr>
        <w:t xml:space="preserve">Site is located adjacent to the highly-contaminated </w:t>
      </w:r>
      <w:proofErr w:type="spellStart"/>
      <w:r>
        <w:rPr>
          <w:rFonts w:ascii="Times New Roman" w:hAnsi="Times New Roman" w:cs="Times New Roman"/>
        </w:rPr>
        <w:t>Beargrass</w:t>
      </w:r>
      <w:proofErr w:type="spellEnd"/>
      <w:r>
        <w:rPr>
          <w:rFonts w:ascii="Times New Roman" w:hAnsi="Times New Roman" w:cs="Times New Roman"/>
        </w:rPr>
        <w:t xml:space="preserve"> Creek.</w:t>
      </w:r>
    </w:p>
    <w:p w14:paraId="5FBB2355" w14:textId="77777777" w:rsidR="00AD7D35" w:rsidRPr="005D753E" w:rsidRDefault="00AD7D35" w:rsidP="00AD7D35">
      <w:pPr>
        <w:rPr>
          <w:rFonts w:ascii="Times New Roman" w:hAnsi="Times New Roman" w:cs="Times New Roman"/>
          <w:sz w:val="24"/>
          <w:szCs w:val="24"/>
        </w:rPr>
      </w:pPr>
    </w:p>
    <w:p w14:paraId="395C3865" w14:textId="77777777" w:rsidR="004419A2" w:rsidRDefault="004419A2" w:rsidP="004419A2">
      <w:pPr>
        <w:rPr>
          <w:rFonts w:ascii="Times New Roman" w:hAnsi="Times New Roman" w:cs="Times New Roman"/>
          <w:i/>
          <w:sz w:val="24"/>
          <w:szCs w:val="24"/>
        </w:rPr>
      </w:pPr>
      <w:proofErr w:type="gramStart"/>
      <w:r>
        <w:rPr>
          <w:rFonts w:ascii="Times New Roman" w:hAnsi="Times New Roman" w:cs="Times New Roman"/>
          <w:i/>
          <w:sz w:val="24"/>
          <w:szCs w:val="24"/>
        </w:rPr>
        <w:t>2.a.ii</w:t>
      </w:r>
      <w:proofErr w:type="gramEnd"/>
      <w:r>
        <w:rPr>
          <w:rFonts w:ascii="Times New Roman" w:hAnsi="Times New Roman" w:cs="Times New Roman"/>
          <w:i/>
          <w:sz w:val="24"/>
          <w:szCs w:val="24"/>
        </w:rPr>
        <w:t xml:space="preserve">. Proposed Cleanup Plan </w:t>
      </w:r>
    </w:p>
    <w:p w14:paraId="21EC4060" w14:textId="77777777" w:rsidR="004419A2" w:rsidRDefault="004419A2" w:rsidP="004419A2">
      <w:pPr>
        <w:rPr>
          <w:rFonts w:ascii="Times New Roman" w:hAnsi="Times New Roman" w:cs="Times New Roman"/>
          <w:sz w:val="24"/>
          <w:szCs w:val="24"/>
        </w:rPr>
      </w:pPr>
      <w:r>
        <w:rPr>
          <w:rFonts w:ascii="Times New Roman" w:hAnsi="Times New Roman" w:cs="Times New Roman"/>
          <w:sz w:val="24"/>
          <w:szCs w:val="24"/>
        </w:rPr>
        <w:t xml:space="preserve">2 paragraphs </w:t>
      </w:r>
    </w:p>
    <w:p w14:paraId="3CF0603F" w14:textId="4A61497C" w:rsidR="000810E0" w:rsidRPr="000810E0" w:rsidRDefault="000810E0" w:rsidP="000810E0">
      <w:pPr>
        <w:rPr>
          <w:rFonts w:ascii="Times New Roman" w:hAnsi="Times New Roman" w:cs="Times New Roman"/>
          <w:sz w:val="24"/>
          <w:szCs w:val="24"/>
        </w:rPr>
      </w:pPr>
      <w:r w:rsidRPr="000810E0">
        <w:rPr>
          <w:rFonts w:ascii="Times New Roman" w:hAnsi="Times New Roman" w:cs="Times New Roman"/>
          <w:sz w:val="24"/>
          <w:szCs w:val="24"/>
        </w:rPr>
        <w:t xml:space="preserve">The proposed future use of the site as a public garden will rely on engineering controls to protect human health and the environment. The existing cap and new hardscape (pavement or synthetics) surfaces will be used to cover the buried fill material and prevent exposure. All excavated soils throughout the project shall remain on site. The existing soil cap will be managed such that all disturbed areas will maintain cover thickness requirements consistent with the final design.  If needed, additional soil be imported to meet the design criteria.  </w:t>
      </w:r>
    </w:p>
    <w:p w14:paraId="40E0F202" w14:textId="66DA1CFA" w:rsidR="000810E0" w:rsidRDefault="000810E0" w:rsidP="000810E0">
      <w:pPr>
        <w:rPr>
          <w:rFonts w:ascii="Times New Roman" w:hAnsi="Times New Roman" w:cs="Times New Roman"/>
          <w:sz w:val="24"/>
          <w:szCs w:val="24"/>
        </w:rPr>
      </w:pPr>
      <w:r w:rsidRPr="000810E0">
        <w:rPr>
          <w:rFonts w:ascii="Times New Roman" w:hAnsi="Times New Roman" w:cs="Times New Roman"/>
          <w:sz w:val="24"/>
          <w:szCs w:val="24"/>
        </w:rPr>
        <w:t>We are installing an indicator mat on top of the landfill under the cap wherever exposed to use as a warning to the general public.</w:t>
      </w:r>
      <w:r w:rsidR="001E4F6D">
        <w:rPr>
          <w:rFonts w:ascii="Times New Roman" w:hAnsi="Times New Roman" w:cs="Times New Roman"/>
          <w:sz w:val="24"/>
          <w:szCs w:val="24"/>
        </w:rPr>
        <w:t xml:space="preserve"> In addition, 24 inches of soil, pavement, pavers, gravel and buildings will provide a new cap for the site the encase the contents. </w:t>
      </w:r>
      <w:r w:rsidRPr="000810E0">
        <w:rPr>
          <w:rFonts w:ascii="Times New Roman" w:hAnsi="Times New Roman" w:cs="Times New Roman"/>
          <w:sz w:val="24"/>
          <w:szCs w:val="24"/>
        </w:rPr>
        <w:t>Building structures, utilities and other park features to be constructed have been designed to handle potential issues associated with settlement and methane gas. Geotechnical investigations have been conducted to design the various foundations for the buildings, utilities, parking lot,</w:t>
      </w:r>
      <w:r w:rsidR="00430437">
        <w:rPr>
          <w:rFonts w:ascii="Times New Roman" w:hAnsi="Times New Roman" w:cs="Times New Roman"/>
          <w:sz w:val="24"/>
          <w:szCs w:val="24"/>
        </w:rPr>
        <w:t xml:space="preserve"> </w:t>
      </w:r>
      <w:r w:rsidRPr="000810E0">
        <w:rPr>
          <w:rFonts w:ascii="Times New Roman" w:hAnsi="Times New Roman" w:cs="Times New Roman"/>
          <w:sz w:val="24"/>
          <w:szCs w:val="24"/>
        </w:rPr>
        <w:t xml:space="preserve">and other proposed structures.  </w:t>
      </w:r>
    </w:p>
    <w:p w14:paraId="10B1009C" w14:textId="77777777" w:rsidR="004419A2" w:rsidRDefault="004419A2" w:rsidP="004419A2">
      <w:pPr>
        <w:rPr>
          <w:rFonts w:ascii="Times New Roman" w:hAnsi="Times New Roman" w:cs="Times New Roman"/>
          <w:i/>
          <w:sz w:val="24"/>
          <w:szCs w:val="24"/>
        </w:rPr>
      </w:pPr>
      <w:r>
        <w:rPr>
          <w:rFonts w:ascii="Times New Roman" w:hAnsi="Times New Roman" w:cs="Times New Roman"/>
          <w:i/>
          <w:sz w:val="24"/>
          <w:szCs w:val="24"/>
        </w:rPr>
        <w:t xml:space="preserve">2.a.iii. Alignment with Revitalization Plans </w:t>
      </w:r>
    </w:p>
    <w:p w14:paraId="717117E4" w14:textId="77777777" w:rsidR="004419A2" w:rsidRDefault="004419A2" w:rsidP="004419A2">
      <w:pPr>
        <w:rPr>
          <w:rFonts w:ascii="Times New Roman" w:hAnsi="Times New Roman" w:cs="Times New Roman"/>
          <w:sz w:val="24"/>
          <w:szCs w:val="24"/>
        </w:rPr>
      </w:pPr>
      <w:r>
        <w:rPr>
          <w:rFonts w:ascii="Times New Roman" w:hAnsi="Times New Roman" w:cs="Times New Roman"/>
          <w:sz w:val="24"/>
          <w:szCs w:val="24"/>
        </w:rPr>
        <w:t xml:space="preserve">6 paragraphs </w:t>
      </w:r>
    </w:p>
    <w:p w14:paraId="1AAE8103" w14:textId="77777777" w:rsidR="00612517" w:rsidRPr="00612517" w:rsidRDefault="00612517" w:rsidP="00612517">
      <w:pPr>
        <w:rPr>
          <w:rFonts w:ascii="Times New Roman" w:hAnsi="Times New Roman" w:cs="Times New Roman"/>
          <w:sz w:val="24"/>
          <w:szCs w:val="24"/>
        </w:rPr>
      </w:pPr>
      <w:r w:rsidRPr="00612517">
        <w:rPr>
          <w:rFonts w:ascii="Times New Roman" w:hAnsi="Times New Roman" w:cs="Times New Roman"/>
          <w:sz w:val="24"/>
          <w:szCs w:val="24"/>
        </w:rPr>
        <w:lastRenderedPageBreak/>
        <w:t>Increasing outdoor recreation and education has been a theme in Louisville for a very long time, since the Olmsted Parks were developed:</w:t>
      </w:r>
      <w:r>
        <w:rPr>
          <w:rFonts w:ascii="Times New Roman" w:hAnsi="Times New Roman" w:cs="Times New Roman"/>
          <w:sz w:val="24"/>
          <w:szCs w:val="24"/>
        </w:rPr>
        <w:t xml:space="preserve"> http://www.olmstedparks.org/.</w:t>
      </w:r>
    </w:p>
    <w:p w14:paraId="33981B3E" w14:textId="77777777" w:rsidR="00612517" w:rsidRPr="00612517" w:rsidRDefault="00612517" w:rsidP="00612517">
      <w:pPr>
        <w:rPr>
          <w:rFonts w:ascii="Times New Roman" w:hAnsi="Times New Roman" w:cs="Times New Roman"/>
          <w:sz w:val="24"/>
          <w:szCs w:val="24"/>
        </w:rPr>
      </w:pPr>
      <w:r w:rsidRPr="00612517">
        <w:rPr>
          <w:rFonts w:ascii="Times New Roman" w:hAnsi="Times New Roman" w:cs="Times New Roman"/>
          <w:sz w:val="24"/>
          <w:szCs w:val="24"/>
        </w:rPr>
        <w:t>More recently, starting in 2011, the 21st Century Parks were started and have resulted in over 2,000 acres of woodlands, trails, creeks and mo</w:t>
      </w:r>
      <w:r>
        <w:rPr>
          <w:rFonts w:ascii="Times New Roman" w:hAnsi="Times New Roman" w:cs="Times New Roman"/>
          <w:sz w:val="24"/>
          <w:szCs w:val="24"/>
        </w:rPr>
        <w:t>re: http://www.theparklands.org</w:t>
      </w:r>
    </w:p>
    <w:p w14:paraId="6D59FA7A" w14:textId="77777777" w:rsidR="00612517" w:rsidRPr="00612517" w:rsidRDefault="00612517" w:rsidP="00612517">
      <w:pPr>
        <w:rPr>
          <w:rFonts w:ascii="Times New Roman" w:hAnsi="Times New Roman" w:cs="Times New Roman"/>
          <w:sz w:val="24"/>
          <w:szCs w:val="24"/>
        </w:rPr>
      </w:pPr>
      <w:r w:rsidRPr="00612517">
        <w:rPr>
          <w:rFonts w:ascii="Times New Roman" w:hAnsi="Times New Roman" w:cs="Times New Roman"/>
          <w:sz w:val="24"/>
          <w:szCs w:val="24"/>
        </w:rPr>
        <w:t>Waterfront Park, adjacent to our project, is an 85-acre waterfront park that include trails, water sports, concerts, an amphitheater and a walking bridge that connects Louisville to southern Indiana: htt</w:t>
      </w:r>
      <w:r>
        <w:rPr>
          <w:rFonts w:ascii="Times New Roman" w:hAnsi="Times New Roman" w:cs="Times New Roman"/>
          <w:sz w:val="24"/>
          <w:szCs w:val="24"/>
        </w:rPr>
        <w:t>ps://louisvillewaterfront.com/.</w:t>
      </w:r>
    </w:p>
    <w:p w14:paraId="2FEB1C2C" w14:textId="77777777" w:rsidR="00612517" w:rsidRPr="00612517" w:rsidRDefault="00612517" w:rsidP="00612517">
      <w:pPr>
        <w:rPr>
          <w:rFonts w:ascii="Times New Roman" w:hAnsi="Times New Roman" w:cs="Times New Roman"/>
          <w:sz w:val="24"/>
          <w:szCs w:val="24"/>
        </w:rPr>
      </w:pPr>
      <w:r w:rsidRPr="00612517">
        <w:rPr>
          <w:rFonts w:ascii="Times New Roman" w:hAnsi="Times New Roman" w:cs="Times New Roman"/>
          <w:sz w:val="24"/>
          <w:szCs w:val="24"/>
        </w:rPr>
        <w:t>Southern Indiana is developing a similar waterfront to encourage outdoor recreation, called the Ohio River Greenway: http://ohiorivergreenway.org/</w:t>
      </w:r>
    </w:p>
    <w:p w14:paraId="69A49594" w14:textId="77777777" w:rsidR="00612517" w:rsidRDefault="00612517" w:rsidP="00612517">
      <w:pPr>
        <w:rPr>
          <w:rFonts w:ascii="Times New Roman" w:hAnsi="Times New Roman" w:cs="Times New Roman"/>
          <w:sz w:val="24"/>
          <w:szCs w:val="24"/>
        </w:rPr>
      </w:pPr>
      <w:r w:rsidRPr="00612517">
        <w:rPr>
          <w:rFonts w:ascii="Times New Roman" w:hAnsi="Times New Roman" w:cs="Times New Roman"/>
          <w:sz w:val="24"/>
          <w:szCs w:val="24"/>
        </w:rPr>
        <w:t>Finally, Louisville is building a 100-mile multi-use path around the city, called the Louisville Loop, which is directly connected to Waterfront Botanical Gardens: https://louisvilleky.gov/government/louisville-loop</w:t>
      </w:r>
    </w:p>
    <w:p w14:paraId="6A0B478C" w14:textId="77777777" w:rsidR="004419A2" w:rsidRDefault="004419A2" w:rsidP="004419A2">
      <w:pPr>
        <w:rPr>
          <w:rFonts w:ascii="Times New Roman" w:hAnsi="Times New Roman" w:cs="Times New Roman"/>
          <w:b/>
          <w:sz w:val="24"/>
          <w:szCs w:val="24"/>
        </w:rPr>
      </w:pPr>
      <w:r>
        <w:rPr>
          <w:rFonts w:ascii="Times New Roman" w:hAnsi="Times New Roman" w:cs="Times New Roman"/>
          <w:b/>
          <w:sz w:val="24"/>
          <w:szCs w:val="24"/>
        </w:rPr>
        <w:t xml:space="preserve">2.b. Tasks Descriptions and Budget Table </w:t>
      </w:r>
    </w:p>
    <w:p w14:paraId="4DC4BE91" w14:textId="77777777" w:rsidR="004419A2" w:rsidRDefault="004419A2" w:rsidP="004419A2">
      <w:pPr>
        <w:rPr>
          <w:rFonts w:ascii="Times New Roman" w:hAnsi="Times New Roman" w:cs="Times New Roman"/>
          <w:sz w:val="24"/>
          <w:szCs w:val="24"/>
        </w:rPr>
      </w:pPr>
      <w:r>
        <w:rPr>
          <w:rFonts w:ascii="Times New Roman" w:hAnsi="Times New Roman" w:cs="Times New Roman"/>
          <w:sz w:val="24"/>
          <w:szCs w:val="24"/>
        </w:rPr>
        <w:t xml:space="preserve">11 paragraphs with each task underlined and explained thoroughly. Tasks may include but are not limited to: project management, community outreach, cleanup planning, and site cleanup </w:t>
      </w:r>
    </w:p>
    <w:p w14:paraId="52933082" w14:textId="497D2EFF" w:rsidR="00B46654" w:rsidRDefault="00B46654" w:rsidP="004419A2">
      <w:pPr>
        <w:rPr>
          <w:rFonts w:ascii="Times New Roman" w:hAnsi="Times New Roman" w:cs="Times New Roman"/>
          <w:sz w:val="24"/>
          <w:szCs w:val="24"/>
        </w:rPr>
      </w:pPr>
      <w:r>
        <w:rPr>
          <w:rFonts w:ascii="Times New Roman" w:hAnsi="Times New Roman" w:cs="Times New Roman"/>
          <w:sz w:val="24"/>
          <w:szCs w:val="24"/>
        </w:rPr>
        <w:t>Environmental Protection Agency grant funds will be used for Cleanup Planning and Site Cleanup. Grant programmatic support will be provided by the Waterfront Botanical Gardens as an in-kind contribution and a part of its match. All cost estimates are based on similar expenses incurred by the work Clinton Deckard carried out while revitalizing other brownfields sites in Louisville, KY</w:t>
      </w:r>
      <w:r w:rsidR="000F3675">
        <w:rPr>
          <w:rFonts w:ascii="Times New Roman" w:hAnsi="Times New Roman" w:cs="Times New Roman"/>
          <w:sz w:val="24"/>
          <w:szCs w:val="24"/>
        </w:rPr>
        <w:t xml:space="preserve">, such as Papa </w:t>
      </w:r>
      <w:proofErr w:type="spellStart"/>
      <w:r w:rsidR="000F3675">
        <w:rPr>
          <w:rFonts w:ascii="Times New Roman" w:hAnsi="Times New Roman" w:cs="Times New Roman"/>
          <w:sz w:val="24"/>
          <w:szCs w:val="24"/>
        </w:rPr>
        <w:t>Johns</w:t>
      </w:r>
      <w:proofErr w:type="spellEnd"/>
      <w:r w:rsidR="000F3675">
        <w:rPr>
          <w:rFonts w:ascii="Times New Roman" w:hAnsi="Times New Roman" w:cs="Times New Roman"/>
          <w:sz w:val="24"/>
          <w:szCs w:val="24"/>
        </w:rPr>
        <w:t xml:space="preserve"> Stadium, The Louisville Bats Stadium and the Yum! Center.</w:t>
      </w:r>
      <w:r w:rsidR="000F3675" w:rsidDel="000F3675">
        <w:rPr>
          <w:rFonts w:ascii="Times New Roman" w:hAnsi="Times New Roman" w:cs="Times New Roman"/>
          <w:sz w:val="24"/>
          <w:szCs w:val="24"/>
        </w:rPr>
        <w:t xml:space="preserve"> </w:t>
      </w:r>
    </w:p>
    <w:p w14:paraId="4ABBBB94" w14:textId="6280CCFE" w:rsidR="00B46654" w:rsidRDefault="00B46654" w:rsidP="004419A2">
      <w:pPr>
        <w:rPr>
          <w:rFonts w:ascii="Times New Roman" w:hAnsi="Times New Roman" w:cs="Times New Roman"/>
          <w:sz w:val="24"/>
          <w:szCs w:val="24"/>
        </w:rPr>
      </w:pPr>
      <w:r>
        <w:rPr>
          <w:rFonts w:ascii="Times New Roman" w:hAnsi="Times New Roman" w:cs="Times New Roman"/>
          <w:sz w:val="24"/>
          <w:szCs w:val="24"/>
          <w:u w:val="single"/>
        </w:rPr>
        <w:t xml:space="preserve">Task 1 – Project Management: </w:t>
      </w:r>
      <w:r w:rsidR="00A926B6">
        <w:rPr>
          <w:rFonts w:ascii="Times New Roman" w:hAnsi="Times New Roman" w:cs="Times New Roman"/>
          <w:sz w:val="24"/>
          <w:szCs w:val="24"/>
        </w:rPr>
        <w:t>Waterfront Botanical Gardens plans to</w:t>
      </w:r>
      <w:r w:rsidR="0097179C">
        <w:rPr>
          <w:rFonts w:ascii="Times New Roman" w:hAnsi="Times New Roman" w:cs="Times New Roman"/>
          <w:sz w:val="24"/>
          <w:szCs w:val="24"/>
        </w:rPr>
        <w:t>:</w:t>
      </w:r>
      <w:r w:rsidR="00A926B6">
        <w:rPr>
          <w:rFonts w:ascii="Times New Roman" w:hAnsi="Times New Roman" w:cs="Times New Roman"/>
          <w:sz w:val="24"/>
          <w:szCs w:val="24"/>
        </w:rPr>
        <w:t xml:space="preserve"> track project tasks, schedule, and budget; supervise the work of the selected brownfields contractor; and report on project activities and accomplishments with all the stakeholders that have been named in this grant application. If necessary, the project manager will attend relevant</w:t>
      </w:r>
      <w:r w:rsidR="0097179C">
        <w:rPr>
          <w:rFonts w:ascii="Times New Roman" w:hAnsi="Times New Roman" w:cs="Times New Roman"/>
          <w:sz w:val="24"/>
          <w:szCs w:val="24"/>
        </w:rPr>
        <w:t xml:space="preserve"> EPA</w:t>
      </w:r>
      <w:r w:rsidR="00A926B6">
        <w:rPr>
          <w:rFonts w:ascii="Times New Roman" w:hAnsi="Times New Roman" w:cs="Times New Roman"/>
          <w:sz w:val="24"/>
          <w:szCs w:val="24"/>
        </w:rPr>
        <w:t xml:space="preserve"> meetings, workshops, and conferences. It is anticipated 100 hours of the project manager’s time will be required amounting to $10,000 in cost ($100/hour X 100 hours = $10,000) and $3,000 for travel to attend any training meetings and conferences. </w:t>
      </w:r>
      <w:r w:rsidR="008C2CCE">
        <w:rPr>
          <w:rFonts w:ascii="Times New Roman" w:hAnsi="Times New Roman" w:cs="Times New Roman"/>
          <w:sz w:val="24"/>
          <w:szCs w:val="24"/>
        </w:rPr>
        <w:t xml:space="preserve">40 hours of this time will be spent working with the Community Outreach </w:t>
      </w:r>
      <w:r w:rsidR="00553239">
        <w:rPr>
          <w:rFonts w:ascii="Times New Roman" w:hAnsi="Times New Roman" w:cs="Times New Roman"/>
          <w:sz w:val="24"/>
          <w:szCs w:val="24"/>
        </w:rPr>
        <w:t xml:space="preserve">Coordinator working on activities outlined below in Task 2. </w:t>
      </w:r>
      <w:r w:rsidR="00A926B6">
        <w:rPr>
          <w:rFonts w:ascii="Times New Roman" w:hAnsi="Times New Roman" w:cs="Times New Roman"/>
          <w:sz w:val="24"/>
          <w:szCs w:val="24"/>
        </w:rPr>
        <w:t xml:space="preserve">All $13,000 under Task 1 is in-kind funding from Waterfront Botanical Gardens’ match funder, Emil </w:t>
      </w:r>
      <w:proofErr w:type="spellStart"/>
      <w:r w:rsidR="00A926B6">
        <w:rPr>
          <w:rFonts w:ascii="Times New Roman" w:hAnsi="Times New Roman" w:cs="Times New Roman"/>
          <w:sz w:val="24"/>
          <w:szCs w:val="24"/>
        </w:rPr>
        <w:t>Graeser</w:t>
      </w:r>
      <w:proofErr w:type="spellEnd"/>
      <w:r w:rsidR="00A926B6">
        <w:rPr>
          <w:rFonts w:ascii="Times New Roman" w:hAnsi="Times New Roman" w:cs="Times New Roman"/>
          <w:sz w:val="24"/>
          <w:szCs w:val="24"/>
        </w:rPr>
        <w:t xml:space="preserve">. Task 1 Outputs include: 12 Quarterly Reports, three Financial Status Reports, </w:t>
      </w:r>
      <w:r w:rsidR="00A926B6" w:rsidRPr="005D753E">
        <w:rPr>
          <w:rFonts w:ascii="Times New Roman" w:hAnsi="Times New Roman" w:cs="Times New Roman"/>
          <w:sz w:val="24"/>
          <w:szCs w:val="24"/>
          <w:highlight w:val="yellow"/>
        </w:rPr>
        <w:t>(leave blank for now)</w:t>
      </w:r>
      <w:r w:rsidR="00A926B6">
        <w:rPr>
          <w:rFonts w:ascii="Times New Roman" w:hAnsi="Times New Roman" w:cs="Times New Roman"/>
          <w:sz w:val="24"/>
          <w:szCs w:val="24"/>
        </w:rPr>
        <w:t xml:space="preserve"> </w:t>
      </w:r>
    </w:p>
    <w:p w14:paraId="52893CA9" w14:textId="7AD8E75B" w:rsidR="00A926B6" w:rsidRDefault="002069EA" w:rsidP="004419A2">
      <w:pPr>
        <w:rPr>
          <w:rFonts w:ascii="Times New Roman" w:hAnsi="Times New Roman" w:cs="Times New Roman"/>
          <w:sz w:val="24"/>
          <w:szCs w:val="24"/>
        </w:rPr>
      </w:pPr>
      <w:r>
        <w:rPr>
          <w:rFonts w:ascii="Times New Roman" w:hAnsi="Times New Roman" w:cs="Times New Roman"/>
          <w:sz w:val="24"/>
          <w:szCs w:val="24"/>
          <w:u w:val="single"/>
        </w:rPr>
        <w:t xml:space="preserve">Task 2 – Community Outreach: </w:t>
      </w:r>
      <w:r>
        <w:rPr>
          <w:rFonts w:ascii="Times New Roman" w:hAnsi="Times New Roman" w:cs="Times New Roman"/>
          <w:sz w:val="24"/>
          <w:szCs w:val="24"/>
        </w:rPr>
        <w:t xml:space="preserve">Waterfront Botanical Gardens will continue to work closely with the Louisville Metro Government to revitalize the former landfill, and to plan and conduct a series of strategic meetings with partners for this grant. Waterfront Botanical Gardens distributes critical information through its website, postcards, mailers, local newspapers, local radio stations, public meetings, television media, high quality videos, and social media. These efforts will not only continue, but they will increase for this grant effort. $20,000 has been allocated for carrying </w:t>
      </w:r>
      <w:r>
        <w:rPr>
          <w:rFonts w:ascii="Times New Roman" w:hAnsi="Times New Roman" w:cs="Times New Roman"/>
          <w:sz w:val="24"/>
          <w:szCs w:val="24"/>
        </w:rPr>
        <w:lastRenderedPageBreak/>
        <w:t xml:space="preserve">out the community outreach for this grant effort. Community outreach activities include, but are not limited to, the following: </w:t>
      </w:r>
    </w:p>
    <w:p w14:paraId="0C2FF340" w14:textId="53E7DB3C" w:rsidR="002069EA" w:rsidRDefault="00811509" w:rsidP="002069E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Boosting social media posts to reach a broader audience ($1,000) </w:t>
      </w:r>
    </w:p>
    <w:p w14:paraId="5D0F5692" w14:textId="67E1F8A9" w:rsidR="00811509" w:rsidRDefault="00811509" w:rsidP="0081150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Updating the Waterfront Botanical Gardens’ current Community Involvement Plan ($3,000) </w:t>
      </w:r>
    </w:p>
    <w:p w14:paraId="3ACD0FBF" w14:textId="2931CC72" w:rsidR="00811509" w:rsidRDefault="00EE1745" w:rsidP="0081150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Planning, executing, and facilitating 4 press events and public meetings to disseminate information about project activities and cleanup. The Community Outreach Coordinator will specifically hold a pre-Cleanup public meeting and a post-Cleanup public meeting with 2 meetings in between. This will keep the community up-to-date about what is happening on the site before, during, and after cleanup. </w:t>
      </w:r>
      <w:r w:rsidR="000B7894">
        <w:rPr>
          <w:rFonts w:ascii="Times New Roman" w:hAnsi="Times New Roman" w:cs="Times New Roman"/>
          <w:sz w:val="24"/>
          <w:szCs w:val="24"/>
        </w:rPr>
        <w:t xml:space="preserve">($10,000) </w:t>
      </w:r>
    </w:p>
    <w:p w14:paraId="767CEB41" w14:textId="6A5DC0AB" w:rsidR="000B7894" w:rsidRDefault="000B7894" w:rsidP="0081150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Designing and distributing project brochures, postcards, and public notices ($3,000) </w:t>
      </w:r>
    </w:p>
    <w:p w14:paraId="315A2582" w14:textId="5B9C9DD4" w:rsidR="000B7894" w:rsidRDefault="000B7894" w:rsidP="000B7894">
      <w:pPr>
        <w:rPr>
          <w:rFonts w:ascii="Times New Roman" w:hAnsi="Times New Roman" w:cs="Times New Roman"/>
          <w:sz w:val="24"/>
          <w:szCs w:val="24"/>
        </w:rPr>
      </w:pPr>
      <w:r>
        <w:rPr>
          <w:rFonts w:ascii="Times New Roman" w:hAnsi="Times New Roman" w:cs="Times New Roman"/>
          <w:sz w:val="24"/>
          <w:szCs w:val="24"/>
        </w:rPr>
        <w:t xml:space="preserve">40 hours of </w:t>
      </w:r>
      <w:r w:rsidR="008C2CCE">
        <w:rPr>
          <w:rFonts w:ascii="Times New Roman" w:hAnsi="Times New Roman" w:cs="Times New Roman"/>
          <w:sz w:val="24"/>
          <w:szCs w:val="24"/>
        </w:rPr>
        <w:t xml:space="preserve">the </w:t>
      </w:r>
      <w:r>
        <w:rPr>
          <w:rFonts w:ascii="Times New Roman" w:hAnsi="Times New Roman" w:cs="Times New Roman"/>
          <w:sz w:val="24"/>
          <w:szCs w:val="24"/>
        </w:rPr>
        <w:t>Project Manager</w:t>
      </w:r>
      <w:r w:rsidR="008C2CCE">
        <w:rPr>
          <w:rFonts w:ascii="Times New Roman" w:hAnsi="Times New Roman" w:cs="Times New Roman"/>
          <w:sz w:val="24"/>
          <w:szCs w:val="24"/>
        </w:rPr>
        <w:t>’s</w:t>
      </w:r>
      <w:r>
        <w:rPr>
          <w:rFonts w:ascii="Times New Roman" w:hAnsi="Times New Roman" w:cs="Times New Roman"/>
          <w:sz w:val="24"/>
          <w:szCs w:val="24"/>
        </w:rPr>
        <w:t xml:space="preserve"> time </w:t>
      </w:r>
      <w:r w:rsidR="008C2CCE">
        <w:rPr>
          <w:rFonts w:ascii="Times New Roman" w:hAnsi="Times New Roman" w:cs="Times New Roman"/>
          <w:sz w:val="24"/>
          <w:szCs w:val="24"/>
        </w:rPr>
        <w:t xml:space="preserve">(configured with the $10,000 total cost) </w:t>
      </w:r>
      <w:r>
        <w:rPr>
          <w:rFonts w:ascii="Times New Roman" w:hAnsi="Times New Roman" w:cs="Times New Roman"/>
          <w:sz w:val="24"/>
          <w:szCs w:val="24"/>
        </w:rPr>
        <w:t xml:space="preserve">is projected to participate in and coordinate public meetings alongside the Community Outreach Coordinator. </w:t>
      </w:r>
      <w:r w:rsidR="00A00680">
        <w:rPr>
          <w:rFonts w:ascii="Times New Roman" w:hAnsi="Times New Roman" w:cs="Times New Roman"/>
          <w:sz w:val="24"/>
          <w:szCs w:val="24"/>
        </w:rPr>
        <w:t xml:space="preserve">Total cost for Task 2 – Community Outreach is $17,000. The work will be carried out by Waterfront Botanical Gardens’ Executive Director in conjunction with the Project Manager. Outputs include, but are not limited to, the following: Updated Community Involvement Plan, four public events with partners, 1,000 project brochures, 1,000 postcards, 500 social media boosted posts, and four press releases. </w:t>
      </w:r>
    </w:p>
    <w:p w14:paraId="3EF517BE" w14:textId="02451CBF" w:rsidR="00A00680" w:rsidRDefault="00850267" w:rsidP="000B7894">
      <w:pPr>
        <w:rPr>
          <w:rFonts w:ascii="Times New Roman" w:hAnsi="Times New Roman" w:cs="Times New Roman"/>
          <w:sz w:val="24"/>
          <w:szCs w:val="24"/>
        </w:rPr>
      </w:pPr>
      <w:r>
        <w:rPr>
          <w:rFonts w:ascii="Times New Roman" w:hAnsi="Times New Roman" w:cs="Times New Roman"/>
          <w:sz w:val="24"/>
          <w:szCs w:val="24"/>
          <w:u w:val="single"/>
        </w:rPr>
        <w:t xml:space="preserve">Task 3 – Cleanup Planning: </w:t>
      </w:r>
      <w:r>
        <w:rPr>
          <w:rFonts w:ascii="Times New Roman" w:hAnsi="Times New Roman" w:cs="Times New Roman"/>
          <w:sz w:val="24"/>
          <w:szCs w:val="24"/>
        </w:rPr>
        <w:t xml:space="preserve">The cleanup planning phase has already started, but the following will take place during the life of the grant: </w:t>
      </w:r>
      <w:r w:rsidR="0068265A">
        <w:rPr>
          <w:rFonts w:ascii="Times New Roman" w:hAnsi="Times New Roman" w:cs="Times New Roman"/>
          <w:sz w:val="24"/>
          <w:szCs w:val="24"/>
        </w:rPr>
        <w:t>f</w:t>
      </w:r>
      <w:r>
        <w:rPr>
          <w:rFonts w:ascii="Times New Roman" w:hAnsi="Times New Roman" w:cs="Times New Roman"/>
          <w:sz w:val="24"/>
          <w:szCs w:val="24"/>
        </w:rPr>
        <w:t xml:space="preserve">inalizing the ABCA document to include obtaining review and approval from the EPA. The ABCA will be placed on a 30-day public review and comment period. A Quality Assurance Project Plan will be prepared. Cleanup planning contractor costs will include, but are not limited to, the following: </w:t>
      </w:r>
    </w:p>
    <w:p w14:paraId="32C2BEB7" w14:textId="46331D35" w:rsidR="00850267" w:rsidRDefault="00281EF0" w:rsidP="0085026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Finalization of the ABCA document, including incorporation of comments from the general public notice and regulatory review ($5,000) </w:t>
      </w:r>
    </w:p>
    <w:p w14:paraId="061A9E2F" w14:textId="0536CF4D" w:rsidR="00281EF0" w:rsidRDefault="00281EF0" w:rsidP="0085026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Preparation of a Quality Assurance Project Plan and Health and Safety Plan ($7,000) </w:t>
      </w:r>
    </w:p>
    <w:p w14:paraId="31F45392" w14:textId="0A576EA7" w:rsidR="00281EF0" w:rsidRDefault="00281EF0" w:rsidP="0085026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Development of three sets of bid documents for site cleanup activities, bid evaluations, reference checking, coordination of a pre-bid onsite meeting and selection of contractors ($10,000) </w:t>
      </w:r>
    </w:p>
    <w:p w14:paraId="22BB667C" w14:textId="79453702" w:rsidR="00281EF0" w:rsidRDefault="00281EF0" w:rsidP="00281EF0">
      <w:pPr>
        <w:rPr>
          <w:rFonts w:ascii="Times New Roman" w:hAnsi="Times New Roman" w:cs="Times New Roman"/>
          <w:sz w:val="24"/>
          <w:szCs w:val="24"/>
        </w:rPr>
      </w:pPr>
      <w:r>
        <w:rPr>
          <w:rFonts w:ascii="Times New Roman" w:hAnsi="Times New Roman" w:cs="Times New Roman"/>
          <w:sz w:val="24"/>
          <w:szCs w:val="24"/>
        </w:rPr>
        <w:t xml:space="preserve">Waterfront Botanical Gardens will contribute 20 hours of the Project Manager’s time to review documents ($100/hour X 20 hours = $2,000). Total cost of Task 3 – Cleanup Planning is $22,000. The work will be carried out by an environmental consultant in conjunction with supervision provided by the Project Manager. Outputs include, but are not limited to, the following: one finalized ABCA, one Quality Assurance Project Plan, one Health and Safety Plan, and three sets of bid documents. </w:t>
      </w:r>
    </w:p>
    <w:p w14:paraId="0260C641" w14:textId="3B55841B" w:rsidR="008C4BE7" w:rsidRDefault="00281EF0" w:rsidP="008C4BE7">
      <w:pPr>
        <w:rPr>
          <w:rFonts w:ascii="Times New Roman" w:hAnsi="Times New Roman" w:cs="Times New Roman"/>
          <w:sz w:val="24"/>
          <w:szCs w:val="24"/>
        </w:rPr>
      </w:pPr>
      <w:r>
        <w:rPr>
          <w:rFonts w:ascii="Times New Roman" w:hAnsi="Times New Roman" w:cs="Times New Roman"/>
          <w:sz w:val="24"/>
          <w:szCs w:val="24"/>
          <w:u w:val="single"/>
        </w:rPr>
        <w:t xml:space="preserve">Task 4 – Site Cleanup: </w:t>
      </w:r>
      <w:r w:rsidR="00622D1A">
        <w:rPr>
          <w:rFonts w:ascii="Times New Roman" w:hAnsi="Times New Roman" w:cs="Times New Roman"/>
          <w:sz w:val="24"/>
          <w:szCs w:val="24"/>
        </w:rPr>
        <w:t xml:space="preserve">Waterfront Botanical Gardens will use all EPA grant funding during this phase. Based on the Phase I Environmental Assessment and the ABCA, contractor cleanup activities are estimated at $240,856.18. $40,856.18 is being matched by Emil </w:t>
      </w:r>
      <w:proofErr w:type="spellStart"/>
      <w:r w:rsidR="00622D1A">
        <w:rPr>
          <w:rFonts w:ascii="Times New Roman" w:hAnsi="Times New Roman" w:cs="Times New Roman"/>
          <w:sz w:val="24"/>
          <w:szCs w:val="24"/>
        </w:rPr>
        <w:t>Graeser</w:t>
      </w:r>
      <w:proofErr w:type="spellEnd"/>
      <w:r w:rsidR="00622D1A">
        <w:rPr>
          <w:rFonts w:ascii="Times New Roman" w:hAnsi="Times New Roman" w:cs="Times New Roman"/>
          <w:sz w:val="24"/>
          <w:szCs w:val="24"/>
        </w:rPr>
        <w:t xml:space="preserve">, as referenced in his letter of support that is attached with this grant application. </w:t>
      </w:r>
      <w:r w:rsidR="008C4BE7">
        <w:rPr>
          <w:rFonts w:ascii="Times New Roman" w:hAnsi="Times New Roman" w:cs="Times New Roman"/>
          <w:sz w:val="24"/>
          <w:szCs w:val="24"/>
        </w:rPr>
        <w:t xml:space="preserve">The following </w:t>
      </w:r>
      <w:r w:rsidR="008C4BE7">
        <w:rPr>
          <w:rFonts w:ascii="Times New Roman" w:hAnsi="Times New Roman" w:cs="Times New Roman"/>
          <w:sz w:val="24"/>
          <w:szCs w:val="24"/>
        </w:rPr>
        <w:lastRenderedPageBreak/>
        <w:t xml:space="preserve">corrective functions will be carried out. </w:t>
      </w:r>
      <w:r w:rsidR="008C4BE7" w:rsidRPr="008C4BE7">
        <w:rPr>
          <w:rFonts w:ascii="Times New Roman" w:hAnsi="Times New Roman" w:cs="Times New Roman"/>
          <w:sz w:val="24"/>
          <w:szCs w:val="24"/>
        </w:rPr>
        <w:t xml:space="preserve">For the purposes of this grant, we will install 10,550 square feet of concrete pavers. The concrete pavers shall serve as an additional cap material as per the design of the main plaza in front of the </w:t>
      </w:r>
      <w:proofErr w:type="spellStart"/>
      <w:r w:rsidR="008C4BE7" w:rsidRPr="008C4BE7">
        <w:rPr>
          <w:rFonts w:ascii="Times New Roman" w:hAnsi="Times New Roman" w:cs="Times New Roman"/>
          <w:sz w:val="24"/>
          <w:szCs w:val="24"/>
        </w:rPr>
        <w:t>Graeser</w:t>
      </w:r>
      <w:proofErr w:type="spellEnd"/>
      <w:r w:rsidR="008C4BE7" w:rsidRPr="008C4BE7">
        <w:rPr>
          <w:rFonts w:ascii="Times New Roman" w:hAnsi="Times New Roman" w:cs="Times New Roman"/>
          <w:sz w:val="24"/>
          <w:szCs w:val="24"/>
        </w:rPr>
        <w:t xml:space="preserve"> Family</w:t>
      </w:r>
      <w:r w:rsidR="008C4BE7">
        <w:rPr>
          <w:rFonts w:ascii="Times New Roman" w:hAnsi="Times New Roman" w:cs="Times New Roman"/>
          <w:sz w:val="24"/>
          <w:szCs w:val="24"/>
        </w:rPr>
        <w:t xml:space="preserve"> Education Center. </w:t>
      </w:r>
    </w:p>
    <w:p w14:paraId="5AB9D454" w14:textId="5C355F2D" w:rsidR="008C4BE7" w:rsidRDefault="008C4BE7" w:rsidP="008C4BE7">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Fine grade for pavers ($1,687.68) </w:t>
      </w:r>
    </w:p>
    <w:p w14:paraId="1874738A" w14:textId="18382A75" w:rsidR="000B7894" w:rsidRPr="00DD67AE" w:rsidRDefault="008C4BE7" w:rsidP="000B789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Plaza pavers 15 x 15 ($239,168.50) </w:t>
      </w:r>
    </w:p>
    <w:p w14:paraId="0FCFB26C" w14:textId="77777777" w:rsidR="004419A2" w:rsidRDefault="004419A2" w:rsidP="004419A2">
      <w:pPr>
        <w:rPr>
          <w:rFonts w:ascii="Times New Roman" w:hAnsi="Times New Roman" w:cs="Times New Roman"/>
          <w:i/>
          <w:sz w:val="24"/>
          <w:szCs w:val="24"/>
        </w:rPr>
      </w:pPr>
      <w:proofErr w:type="gramStart"/>
      <w:r>
        <w:rPr>
          <w:rFonts w:ascii="Times New Roman" w:hAnsi="Times New Roman" w:cs="Times New Roman"/>
          <w:i/>
          <w:sz w:val="24"/>
          <w:szCs w:val="24"/>
        </w:rPr>
        <w:t>2.b.ii</w:t>
      </w:r>
      <w:proofErr w:type="gramEnd"/>
      <w:r>
        <w:rPr>
          <w:rFonts w:ascii="Times New Roman" w:hAnsi="Times New Roman" w:cs="Times New Roman"/>
          <w:i/>
          <w:sz w:val="24"/>
          <w:szCs w:val="24"/>
        </w:rPr>
        <w:t xml:space="preserve">. Budget Table </w:t>
      </w:r>
    </w:p>
    <w:p w14:paraId="2DFC825F" w14:textId="77777777" w:rsidR="004419A2" w:rsidRDefault="004419A2" w:rsidP="004419A2">
      <w:pPr>
        <w:rPr>
          <w:rFonts w:ascii="Times New Roman" w:hAnsi="Times New Roman" w:cs="Times New Roman"/>
          <w:sz w:val="24"/>
          <w:szCs w:val="24"/>
        </w:rPr>
      </w:pPr>
      <w:r w:rsidRPr="005D753E">
        <w:rPr>
          <w:rFonts w:ascii="Times New Roman" w:hAnsi="Times New Roman" w:cs="Times New Roman"/>
          <w:sz w:val="24"/>
          <w:szCs w:val="24"/>
          <w:highlight w:val="yellow"/>
        </w:rPr>
        <w:t>1 paragraph with budget table</w:t>
      </w:r>
      <w:r>
        <w:rPr>
          <w:rFonts w:ascii="Times New Roman" w:hAnsi="Times New Roman" w:cs="Times New Roman"/>
          <w:sz w:val="24"/>
          <w:szCs w:val="24"/>
        </w:rPr>
        <w:t xml:space="preserve"> </w:t>
      </w:r>
    </w:p>
    <w:p w14:paraId="4B2245A3" w14:textId="77777777" w:rsidR="004419A2" w:rsidRDefault="00B54945" w:rsidP="004419A2">
      <w:pPr>
        <w:rPr>
          <w:rFonts w:ascii="Times New Roman" w:hAnsi="Times New Roman" w:cs="Times New Roman"/>
          <w:b/>
          <w:sz w:val="24"/>
          <w:szCs w:val="24"/>
        </w:rPr>
      </w:pPr>
      <w:r>
        <w:rPr>
          <w:rFonts w:ascii="Times New Roman" w:hAnsi="Times New Roman" w:cs="Times New Roman"/>
          <w:b/>
          <w:sz w:val="24"/>
          <w:szCs w:val="24"/>
        </w:rPr>
        <w:t xml:space="preserve">2.c. Ability to Leverage </w:t>
      </w:r>
    </w:p>
    <w:p w14:paraId="7CD650DB" w14:textId="4F026072" w:rsidR="00B54945" w:rsidRDefault="00323061" w:rsidP="004419A2">
      <w:pPr>
        <w:rPr>
          <w:rFonts w:ascii="Times New Roman" w:hAnsi="Times New Roman" w:cs="Times New Roman"/>
          <w:sz w:val="24"/>
          <w:szCs w:val="24"/>
        </w:rPr>
      </w:pPr>
      <w:r>
        <w:rPr>
          <w:rFonts w:ascii="Times New Roman" w:hAnsi="Times New Roman" w:cs="Times New Roman"/>
          <w:sz w:val="24"/>
          <w:szCs w:val="24"/>
        </w:rPr>
        <w:t xml:space="preserve">Waterfront Botanical Gardens board and staff have actively been raising money for this project. Fundraising has been aggressive for four years. The entire project is estimated as a ten-year build and has a $60 million price tag. An official capital campaign was launched in </w:t>
      </w:r>
      <w:r w:rsidR="008361C4">
        <w:rPr>
          <w:rFonts w:ascii="Times New Roman" w:hAnsi="Times New Roman" w:cs="Times New Roman"/>
          <w:sz w:val="24"/>
          <w:szCs w:val="24"/>
        </w:rPr>
        <w:t xml:space="preserve">2016. To date, $6.8 million have </w:t>
      </w:r>
      <w:r>
        <w:rPr>
          <w:rFonts w:ascii="Times New Roman" w:hAnsi="Times New Roman" w:cs="Times New Roman"/>
          <w:sz w:val="24"/>
          <w:szCs w:val="24"/>
        </w:rPr>
        <w:t xml:space="preserve">been raised for Phase I. </w:t>
      </w:r>
      <w:r w:rsidR="008361C4">
        <w:rPr>
          <w:rFonts w:ascii="Times New Roman" w:hAnsi="Times New Roman" w:cs="Times New Roman"/>
          <w:sz w:val="24"/>
          <w:szCs w:val="24"/>
        </w:rPr>
        <w:t xml:space="preserve">All funds raised are being used to build the first building on the site – The </w:t>
      </w:r>
      <w:proofErr w:type="spellStart"/>
      <w:r w:rsidR="008361C4">
        <w:rPr>
          <w:rFonts w:ascii="Times New Roman" w:hAnsi="Times New Roman" w:cs="Times New Roman"/>
          <w:sz w:val="24"/>
          <w:szCs w:val="24"/>
        </w:rPr>
        <w:t>Graeser</w:t>
      </w:r>
      <w:proofErr w:type="spellEnd"/>
      <w:r w:rsidR="008361C4">
        <w:rPr>
          <w:rFonts w:ascii="Times New Roman" w:hAnsi="Times New Roman" w:cs="Times New Roman"/>
          <w:sz w:val="24"/>
          <w:szCs w:val="24"/>
        </w:rPr>
        <w:t xml:space="preserve"> Family Education Center – a hub for innovative environmental educational programming. The building will also serve as a community asset that can be used for special events. </w:t>
      </w:r>
    </w:p>
    <w:p w14:paraId="34502180" w14:textId="7C5C1DA2" w:rsidR="009E03E8" w:rsidRDefault="009E03E8" w:rsidP="009E03E8">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Graeser</w:t>
      </w:r>
      <w:proofErr w:type="spellEnd"/>
      <w:r>
        <w:rPr>
          <w:rFonts w:ascii="Times New Roman" w:hAnsi="Times New Roman" w:cs="Times New Roman"/>
          <w:sz w:val="24"/>
          <w:szCs w:val="24"/>
        </w:rPr>
        <w:t xml:space="preserve"> Family Education Center is designed as a net zero building. Funds are being leveraged to pay for certain aspects of this building. An example of how funds are being leveraged is the partnership with the Kentucky Energy and Environment Cabinet. In August, the Waterfront Botanical Gardens project received a $375,000 </w:t>
      </w:r>
      <w:r w:rsidRPr="009E03E8">
        <w:rPr>
          <w:rFonts w:ascii="Times New Roman" w:hAnsi="Times New Roman" w:cs="Times New Roman"/>
          <w:sz w:val="24"/>
          <w:szCs w:val="24"/>
        </w:rPr>
        <w:t xml:space="preserve">Tennessee Valley Authority </w:t>
      </w:r>
      <w:r>
        <w:rPr>
          <w:rFonts w:ascii="Times New Roman" w:hAnsi="Times New Roman" w:cs="Times New Roman"/>
          <w:sz w:val="24"/>
          <w:szCs w:val="24"/>
        </w:rPr>
        <w:t xml:space="preserve">(TVA) </w:t>
      </w:r>
      <w:r w:rsidRPr="009E03E8">
        <w:rPr>
          <w:rFonts w:ascii="Times New Roman" w:hAnsi="Times New Roman" w:cs="Times New Roman"/>
          <w:sz w:val="24"/>
          <w:szCs w:val="24"/>
        </w:rPr>
        <w:t xml:space="preserve">Clean </w:t>
      </w:r>
      <w:r>
        <w:rPr>
          <w:rFonts w:ascii="Times New Roman" w:hAnsi="Times New Roman" w:cs="Times New Roman"/>
          <w:sz w:val="24"/>
          <w:szCs w:val="24"/>
        </w:rPr>
        <w:t xml:space="preserve">Air Act Settlement Grant. TVA funds are being used to purchase state-of-the-art equipment to make this building a net zero facility. </w:t>
      </w:r>
    </w:p>
    <w:p w14:paraId="259C685A" w14:textId="6766D74B" w:rsidR="009E03E8" w:rsidRDefault="009E03E8" w:rsidP="009E03E8">
      <w:pPr>
        <w:rPr>
          <w:rFonts w:ascii="Times New Roman" w:hAnsi="Times New Roman" w:cs="Times New Roman"/>
          <w:sz w:val="24"/>
          <w:szCs w:val="24"/>
        </w:rPr>
      </w:pPr>
      <w:r>
        <w:rPr>
          <w:rFonts w:ascii="Times New Roman" w:hAnsi="Times New Roman" w:cs="Times New Roman"/>
          <w:sz w:val="24"/>
          <w:szCs w:val="24"/>
        </w:rPr>
        <w:t xml:space="preserve">Another example is the partnership with Brownfields in Frankfort, KY. Waterfront Botanical Gardens received $390,000 from the Cleaner Commonwealth Fund to pay for materials and supplies needed for cleanup. </w:t>
      </w:r>
    </w:p>
    <w:p w14:paraId="0F9F557F" w14:textId="6E9FA587" w:rsidR="003D092F" w:rsidRDefault="009E03E8" w:rsidP="004419A2">
      <w:pPr>
        <w:rPr>
          <w:rFonts w:ascii="Times New Roman" w:hAnsi="Times New Roman" w:cs="Times New Roman"/>
          <w:sz w:val="24"/>
          <w:szCs w:val="24"/>
        </w:rPr>
      </w:pPr>
      <w:r>
        <w:rPr>
          <w:rFonts w:ascii="Times New Roman" w:hAnsi="Times New Roman" w:cs="Times New Roman"/>
          <w:sz w:val="24"/>
          <w:szCs w:val="24"/>
        </w:rPr>
        <w:t xml:space="preserve">Additionally, funding has been secured from 15 local foundations and 1,900 individual donors. The </w:t>
      </w:r>
      <w:proofErr w:type="spellStart"/>
      <w:r>
        <w:rPr>
          <w:rFonts w:ascii="Times New Roman" w:hAnsi="Times New Roman" w:cs="Times New Roman"/>
          <w:sz w:val="24"/>
          <w:szCs w:val="24"/>
        </w:rPr>
        <w:t>Graeser</w:t>
      </w:r>
      <w:proofErr w:type="spellEnd"/>
      <w:r>
        <w:rPr>
          <w:rFonts w:ascii="Times New Roman" w:hAnsi="Times New Roman" w:cs="Times New Roman"/>
          <w:sz w:val="24"/>
          <w:szCs w:val="24"/>
        </w:rPr>
        <w:t xml:space="preserve"> Family Education Center is named in honor of the gardens’ biggest individual donor – Emil </w:t>
      </w:r>
      <w:proofErr w:type="spellStart"/>
      <w:r>
        <w:rPr>
          <w:rFonts w:ascii="Times New Roman" w:hAnsi="Times New Roman" w:cs="Times New Roman"/>
          <w:sz w:val="24"/>
          <w:szCs w:val="24"/>
        </w:rPr>
        <w:t>Graeser</w:t>
      </w:r>
      <w:proofErr w:type="spellEnd"/>
      <w:r>
        <w:rPr>
          <w:rFonts w:ascii="Times New Roman" w:hAnsi="Times New Roman" w:cs="Times New Roman"/>
          <w:sz w:val="24"/>
          <w:szCs w:val="24"/>
        </w:rPr>
        <w:t xml:space="preserve"> and his family. Emil provided monies to help meet matching requirements for the TVA grant, and numerous other grants we have applied for. Emil’s match funding is also being leveraged f</w:t>
      </w:r>
      <w:r w:rsidR="003D092F">
        <w:rPr>
          <w:rFonts w:ascii="Times New Roman" w:hAnsi="Times New Roman" w:cs="Times New Roman"/>
          <w:sz w:val="24"/>
          <w:szCs w:val="24"/>
        </w:rPr>
        <w:t xml:space="preserve">or this grant effort. </w:t>
      </w:r>
    </w:p>
    <w:p w14:paraId="44E8EF2C" w14:textId="77777777" w:rsidR="00B54945" w:rsidRDefault="00B54945" w:rsidP="00B54945">
      <w:pPr>
        <w:pStyle w:val="Heading1"/>
        <w:numPr>
          <w:ilvl w:val="0"/>
          <w:numId w:val="1"/>
        </w:numPr>
      </w:pPr>
      <w:r>
        <w:t xml:space="preserve">Community Engagement and Partnerships </w:t>
      </w:r>
    </w:p>
    <w:p w14:paraId="372C5083" w14:textId="77777777" w:rsidR="00B54945" w:rsidRDefault="00B54945" w:rsidP="00B54945">
      <w:pPr>
        <w:rPr>
          <w:rFonts w:ascii="Times New Roman" w:hAnsi="Times New Roman" w:cs="Times New Roman"/>
          <w:b/>
          <w:sz w:val="24"/>
          <w:szCs w:val="24"/>
        </w:rPr>
      </w:pPr>
      <w:r>
        <w:rPr>
          <w:rFonts w:ascii="Times New Roman" w:hAnsi="Times New Roman" w:cs="Times New Roman"/>
          <w:b/>
          <w:sz w:val="24"/>
          <w:szCs w:val="24"/>
        </w:rPr>
        <w:t xml:space="preserve">3.a. Engaging the Community </w:t>
      </w:r>
    </w:p>
    <w:p w14:paraId="715895DC" w14:textId="06D426FE" w:rsidR="003D092F" w:rsidRPr="003D092F" w:rsidRDefault="00B54945" w:rsidP="003D092F">
      <w:pPr>
        <w:rPr>
          <w:rFonts w:ascii="Times New Roman" w:hAnsi="Times New Roman" w:cs="Times New Roman"/>
          <w:sz w:val="24"/>
          <w:szCs w:val="24"/>
        </w:rPr>
      </w:pPr>
      <w:r>
        <w:rPr>
          <w:rFonts w:ascii="Times New Roman" w:hAnsi="Times New Roman" w:cs="Times New Roman"/>
          <w:sz w:val="24"/>
          <w:szCs w:val="24"/>
        </w:rPr>
        <w:t xml:space="preserve">5 paragraphs </w:t>
      </w:r>
    </w:p>
    <w:p w14:paraId="6E7A1A78" w14:textId="291116AB" w:rsidR="003D092F" w:rsidRPr="003D092F" w:rsidRDefault="003D092F" w:rsidP="003D092F">
      <w:pPr>
        <w:rPr>
          <w:rFonts w:ascii="Times New Roman" w:hAnsi="Times New Roman" w:cs="Times New Roman"/>
          <w:sz w:val="24"/>
          <w:szCs w:val="24"/>
        </w:rPr>
      </w:pPr>
      <w:r>
        <w:rPr>
          <w:rFonts w:ascii="Times New Roman" w:hAnsi="Times New Roman" w:cs="Times New Roman"/>
          <w:sz w:val="24"/>
          <w:szCs w:val="24"/>
        </w:rPr>
        <w:t xml:space="preserve">When the </w:t>
      </w:r>
      <w:r w:rsidRPr="003D092F">
        <w:rPr>
          <w:rFonts w:ascii="Times New Roman" w:hAnsi="Times New Roman" w:cs="Times New Roman"/>
          <w:sz w:val="24"/>
          <w:szCs w:val="24"/>
        </w:rPr>
        <w:t>Master Plan</w:t>
      </w:r>
      <w:r>
        <w:rPr>
          <w:rFonts w:ascii="Times New Roman" w:hAnsi="Times New Roman" w:cs="Times New Roman"/>
          <w:sz w:val="24"/>
          <w:szCs w:val="24"/>
        </w:rPr>
        <w:t xml:space="preserve"> was developed</w:t>
      </w:r>
      <w:r w:rsidRPr="003D092F">
        <w:rPr>
          <w:rFonts w:ascii="Times New Roman" w:hAnsi="Times New Roman" w:cs="Times New Roman"/>
          <w:sz w:val="24"/>
          <w:szCs w:val="24"/>
        </w:rPr>
        <w:t xml:space="preserve">, one of the most important goals was to respond to the needs and interests of the communities we serve, providing the experiences that delight and sustain local visitors. Long-term sustainability of the gardens also depends on the strong community connections and relationships. Our motto is “Let’s build the gardens together!” As a </w:t>
      </w:r>
      <w:r w:rsidRPr="003D092F">
        <w:rPr>
          <w:rFonts w:ascii="Times New Roman" w:hAnsi="Times New Roman" w:cs="Times New Roman"/>
          <w:sz w:val="24"/>
          <w:szCs w:val="24"/>
        </w:rPr>
        <w:lastRenderedPageBreak/>
        <w:t>critical part to achieving all of these goals, the planning process included ongoing efforts to include community members’ ideas and interests. Early in the process, the design team held two visioning sessions to solicit input on broad ideas as well as specifics for the gardens including visual character preferences, ideas for programming and activities, and ways to make the gardens reflect the unique needs of the targeted communities (i.e. Jefferson County and Southern Indiana). Draft planning and design concepts were reviewed in an open community meeting and extensively publicized i</w:t>
      </w:r>
      <w:r>
        <w:rPr>
          <w:rFonts w:ascii="Times New Roman" w:hAnsi="Times New Roman" w:cs="Times New Roman"/>
          <w:sz w:val="24"/>
          <w:szCs w:val="24"/>
        </w:rPr>
        <w:t xml:space="preserve">n local media and on the Waterfront Botanical Gardens’ </w:t>
      </w:r>
      <w:r w:rsidRPr="003D092F">
        <w:rPr>
          <w:rFonts w:ascii="Times New Roman" w:hAnsi="Times New Roman" w:cs="Times New Roman"/>
          <w:sz w:val="24"/>
          <w:szCs w:val="24"/>
        </w:rPr>
        <w:t xml:space="preserve">website.  </w:t>
      </w:r>
    </w:p>
    <w:p w14:paraId="3359AD16" w14:textId="7A92AB1E" w:rsidR="003D092F" w:rsidRDefault="003D092F" w:rsidP="003D092F">
      <w:pPr>
        <w:rPr>
          <w:rFonts w:ascii="Times New Roman" w:hAnsi="Times New Roman" w:cs="Times New Roman"/>
          <w:sz w:val="24"/>
          <w:szCs w:val="24"/>
        </w:rPr>
      </w:pPr>
      <w:r w:rsidRPr="003D092F">
        <w:rPr>
          <w:rFonts w:ascii="Times New Roman" w:hAnsi="Times New Roman" w:cs="Times New Roman"/>
          <w:sz w:val="24"/>
          <w:szCs w:val="24"/>
        </w:rPr>
        <w:t xml:space="preserve">Recently, conversations with the Butchertown Neighborhood Association and the </w:t>
      </w:r>
      <w:proofErr w:type="spellStart"/>
      <w:r w:rsidRPr="003D092F">
        <w:rPr>
          <w:rFonts w:ascii="Times New Roman" w:hAnsi="Times New Roman" w:cs="Times New Roman"/>
          <w:sz w:val="24"/>
          <w:szCs w:val="24"/>
        </w:rPr>
        <w:t>Beargrass</w:t>
      </w:r>
      <w:proofErr w:type="spellEnd"/>
      <w:r w:rsidRPr="003D092F">
        <w:rPr>
          <w:rFonts w:ascii="Times New Roman" w:hAnsi="Times New Roman" w:cs="Times New Roman"/>
          <w:sz w:val="24"/>
          <w:szCs w:val="24"/>
        </w:rPr>
        <w:t xml:space="preserve"> Creek Alliance have taken place to develop the corridor that connects the Waterfront Botanical Gardens to surrounding neighborhoods. Through collaboration, connectivity has been established. The Waterfront Botanical Gardens connects River Road to Crescent Hill to Butchertown to </w:t>
      </w:r>
      <w:proofErr w:type="spellStart"/>
      <w:r w:rsidRPr="003D092F">
        <w:rPr>
          <w:rFonts w:ascii="Times New Roman" w:hAnsi="Times New Roman" w:cs="Times New Roman"/>
          <w:sz w:val="24"/>
          <w:szCs w:val="24"/>
        </w:rPr>
        <w:t>Nulu</w:t>
      </w:r>
      <w:proofErr w:type="spellEnd"/>
      <w:r w:rsidRPr="003D092F">
        <w:rPr>
          <w:rFonts w:ascii="Times New Roman" w:hAnsi="Times New Roman" w:cs="Times New Roman"/>
          <w:sz w:val="24"/>
          <w:szCs w:val="24"/>
        </w:rPr>
        <w:t xml:space="preserve"> and to downtown. In addition, annual events take place on the site which not only bring the community together but the events also generate revenue for the project. Each year, we host the Prelude Event, </w:t>
      </w:r>
      <w:proofErr w:type="spellStart"/>
      <w:r w:rsidRPr="003D092F">
        <w:rPr>
          <w:rFonts w:ascii="Times New Roman" w:hAnsi="Times New Roman" w:cs="Times New Roman"/>
          <w:sz w:val="24"/>
          <w:szCs w:val="24"/>
        </w:rPr>
        <w:t>ReGeneration</w:t>
      </w:r>
      <w:proofErr w:type="spellEnd"/>
      <w:r w:rsidRPr="003D092F">
        <w:rPr>
          <w:rFonts w:ascii="Times New Roman" w:hAnsi="Times New Roman" w:cs="Times New Roman"/>
          <w:sz w:val="24"/>
          <w:szCs w:val="24"/>
        </w:rPr>
        <w:t xml:space="preserve"> Fair, member programs, corporate breakfasts, luncheons, and </w:t>
      </w:r>
      <w:proofErr w:type="spellStart"/>
      <w:r w:rsidRPr="003D092F">
        <w:rPr>
          <w:rFonts w:ascii="Times New Roman" w:hAnsi="Times New Roman" w:cs="Times New Roman"/>
          <w:sz w:val="24"/>
          <w:szCs w:val="24"/>
        </w:rPr>
        <w:t>Beargrass</w:t>
      </w:r>
      <w:proofErr w:type="spellEnd"/>
      <w:r w:rsidRPr="003D092F">
        <w:rPr>
          <w:rFonts w:ascii="Times New Roman" w:hAnsi="Times New Roman" w:cs="Times New Roman"/>
          <w:sz w:val="24"/>
          <w:szCs w:val="24"/>
        </w:rPr>
        <w:t xml:space="preserve"> Creek canoe historical education tours</w:t>
      </w:r>
      <w:r w:rsidR="00DC564C">
        <w:rPr>
          <w:rFonts w:ascii="Times New Roman" w:hAnsi="Times New Roman" w:cs="Times New Roman"/>
          <w:sz w:val="24"/>
          <w:szCs w:val="24"/>
        </w:rPr>
        <w:t>, arboretum tree tours, school program on site, etc</w:t>
      </w:r>
      <w:proofErr w:type="gramStart"/>
      <w:r w:rsidR="00DC564C">
        <w:rPr>
          <w:rFonts w:ascii="Times New Roman" w:hAnsi="Times New Roman" w:cs="Times New Roman"/>
          <w:sz w:val="24"/>
          <w:szCs w:val="24"/>
        </w:rPr>
        <w:t>.</w:t>
      </w:r>
      <w:r w:rsidRPr="003D092F">
        <w:rPr>
          <w:rFonts w:ascii="Times New Roman" w:hAnsi="Times New Roman" w:cs="Times New Roman"/>
          <w:sz w:val="24"/>
          <w:szCs w:val="24"/>
        </w:rPr>
        <w:t>.</w:t>
      </w:r>
      <w:proofErr w:type="gramEnd"/>
      <w:r w:rsidRPr="003D092F">
        <w:rPr>
          <w:rFonts w:ascii="Times New Roman" w:hAnsi="Times New Roman" w:cs="Times New Roman"/>
          <w:sz w:val="24"/>
          <w:szCs w:val="24"/>
        </w:rPr>
        <w:t xml:space="preserve">  </w:t>
      </w:r>
    </w:p>
    <w:p w14:paraId="7D9E1550" w14:textId="34A4A635" w:rsidR="003D092F" w:rsidRDefault="003D092F" w:rsidP="003D092F">
      <w:pPr>
        <w:rPr>
          <w:rFonts w:ascii="Times New Roman" w:hAnsi="Times New Roman" w:cs="Times New Roman"/>
          <w:sz w:val="24"/>
          <w:szCs w:val="24"/>
        </w:rPr>
      </w:pPr>
      <w:r>
        <w:rPr>
          <w:rFonts w:ascii="Times New Roman" w:hAnsi="Times New Roman" w:cs="Times New Roman"/>
          <w:sz w:val="24"/>
          <w:szCs w:val="24"/>
        </w:rPr>
        <w:t xml:space="preserve">To enhance community outreach for this grant, a Community Involvement Plan will be developed to guide outreach activities during cleanup. Activities will include, but are not limited to, a pre-cleanup meeting that involves interested people from Jefferson County and Southern Indiana to discuss project initiatives and upcoming activities. The pre-cleanup meeting will offer an opportunity to review the ABCA. During this time, the project team will address any comments or concerns expressed by the general public. </w:t>
      </w:r>
    </w:p>
    <w:p w14:paraId="2B891ABE" w14:textId="64331C6E" w:rsidR="003D092F" w:rsidRDefault="003D092F" w:rsidP="003D092F">
      <w:pPr>
        <w:rPr>
          <w:rFonts w:ascii="Times New Roman" w:hAnsi="Times New Roman" w:cs="Times New Roman"/>
          <w:sz w:val="24"/>
          <w:szCs w:val="24"/>
        </w:rPr>
      </w:pPr>
      <w:r>
        <w:rPr>
          <w:rFonts w:ascii="Times New Roman" w:hAnsi="Times New Roman" w:cs="Times New Roman"/>
          <w:sz w:val="24"/>
          <w:szCs w:val="24"/>
        </w:rPr>
        <w:t xml:space="preserve">Other activities include facilitating communication through local media outlets including </w:t>
      </w:r>
      <w:r>
        <w:rPr>
          <w:rFonts w:ascii="Times New Roman" w:hAnsi="Times New Roman" w:cs="Times New Roman"/>
          <w:i/>
          <w:sz w:val="24"/>
          <w:szCs w:val="24"/>
        </w:rPr>
        <w:t xml:space="preserve">The Courier Journal </w:t>
      </w:r>
      <w:r>
        <w:rPr>
          <w:rFonts w:ascii="Times New Roman" w:hAnsi="Times New Roman" w:cs="Times New Roman"/>
          <w:sz w:val="24"/>
          <w:szCs w:val="24"/>
        </w:rPr>
        <w:t xml:space="preserve">(local newspaper) that has already been covering the project from day one. Local news stations such as WAVE 3 will participate in airing vital information about cleanup activities. Crescent Hill Radio Station WCHQ 100.9 FM is a community outreach partner, and airs information about the Waterfront Botanical Gardens regularly. They will assist with </w:t>
      </w:r>
      <w:r w:rsidR="002D4AF5">
        <w:rPr>
          <w:rFonts w:ascii="Times New Roman" w:hAnsi="Times New Roman" w:cs="Times New Roman"/>
          <w:sz w:val="24"/>
          <w:szCs w:val="24"/>
        </w:rPr>
        <w:t xml:space="preserve">community outreach, as well. These communication mediums are the most effective in reaching our targeted populations. </w:t>
      </w:r>
    </w:p>
    <w:p w14:paraId="17D69369" w14:textId="306C7127" w:rsidR="002D4AF5" w:rsidRDefault="002D4AF5" w:rsidP="003D092F">
      <w:pPr>
        <w:rPr>
          <w:rFonts w:ascii="Times New Roman" w:hAnsi="Times New Roman" w:cs="Times New Roman"/>
          <w:sz w:val="24"/>
          <w:szCs w:val="24"/>
        </w:rPr>
      </w:pPr>
      <w:r>
        <w:rPr>
          <w:rFonts w:ascii="Times New Roman" w:hAnsi="Times New Roman" w:cs="Times New Roman"/>
          <w:sz w:val="24"/>
          <w:szCs w:val="24"/>
        </w:rPr>
        <w:t>Social media has been effective with communicating to the public. Major milestones are always announced on Facebook</w:t>
      </w:r>
      <w:r w:rsidR="00AE6019">
        <w:rPr>
          <w:rFonts w:ascii="Times New Roman" w:hAnsi="Times New Roman" w:cs="Times New Roman"/>
          <w:sz w:val="24"/>
          <w:szCs w:val="24"/>
        </w:rPr>
        <w:t xml:space="preserve">, </w:t>
      </w:r>
      <w:r>
        <w:rPr>
          <w:rFonts w:ascii="Times New Roman" w:hAnsi="Times New Roman" w:cs="Times New Roman"/>
          <w:sz w:val="24"/>
          <w:szCs w:val="24"/>
        </w:rPr>
        <w:t>Twitter</w:t>
      </w:r>
      <w:r w:rsidR="00AE6019">
        <w:rPr>
          <w:rFonts w:ascii="Times New Roman" w:hAnsi="Times New Roman" w:cs="Times New Roman"/>
          <w:sz w:val="24"/>
          <w:szCs w:val="24"/>
        </w:rPr>
        <w:t xml:space="preserve"> and website</w:t>
      </w:r>
      <w:r>
        <w:rPr>
          <w:rFonts w:ascii="Times New Roman" w:hAnsi="Times New Roman" w:cs="Times New Roman"/>
          <w:sz w:val="24"/>
          <w:szCs w:val="24"/>
        </w:rPr>
        <w:t xml:space="preserve">. During this grant, social media outlets will be used to communicate updates regarding cleanup activities and major milestones of the project. </w:t>
      </w:r>
    </w:p>
    <w:p w14:paraId="1DE1E8C1" w14:textId="5389D408" w:rsidR="002D4AF5" w:rsidRPr="003D092F" w:rsidRDefault="002D4AF5" w:rsidP="003D092F">
      <w:pPr>
        <w:rPr>
          <w:rFonts w:ascii="Times New Roman" w:hAnsi="Times New Roman" w:cs="Times New Roman"/>
          <w:sz w:val="24"/>
          <w:szCs w:val="24"/>
        </w:rPr>
      </w:pPr>
      <w:r>
        <w:rPr>
          <w:rFonts w:ascii="Times New Roman" w:hAnsi="Times New Roman" w:cs="Times New Roman"/>
          <w:sz w:val="24"/>
          <w:szCs w:val="24"/>
        </w:rPr>
        <w:t xml:space="preserve">Project announcements will be distributed through all these formal and information channels as major milestones and project goals are accomplished. These announcements will include, but are not limited to, the following: </w:t>
      </w:r>
      <w:r w:rsidR="00AE6019">
        <w:rPr>
          <w:rFonts w:ascii="Times New Roman" w:hAnsi="Times New Roman" w:cs="Times New Roman"/>
          <w:sz w:val="24"/>
          <w:szCs w:val="24"/>
        </w:rPr>
        <w:t>a</w:t>
      </w:r>
      <w:r>
        <w:rPr>
          <w:rFonts w:ascii="Times New Roman" w:hAnsi="Times New Roman" w:cs="Times New Roman"/>
          <w:sz w:val="24"/>
          <w:szCs w:val="24"/>
        </w:rPr>
        <w:t>nnouncement of EPA grant award</w:t>
      </w:r>
      <w:r w:rsidR="00AE6019">
        <w:rPr>
          <w:rFonts w:ascii="Times New Roman" w:hAnsi="Times New Roman" w:cs="Times New Roman"/>
          <w:sz w:val="24"/>
          <w:szCs w:val="24"/>
        </w:rPr>
        <w:t xml:space="preserve">; </w:t>
      </w:r>
      <w:r>
        <w:rPr>
          <w:rFonts w:ascii="Times New Roman" w:hAnsi="Times New Roman" w:cs="Times New Roman"/>
          <w:sz w:val="24"/>
          <w:szCs w:val="24"/>
        </w:rPr>
        <w:t>project start up</w:t>
      </w:r>
      <w:r w:rsidR="00AE6019">
        <w:rPr>
          <w:rFonts w:ascii="Times New Roman" w:hAnsi="Times New Roman" w:cs="Times New Roman"/>
          <w:sz w:val="24"/>
          <w:szCs w:val="24"/>
        </w:rPr>
        <w:t xml:space="preserve">; </w:t>
      </w:r>
      <w:r>
        <w:rPr>
          <w:rFonts w:ascii="Times New Roman" w:hAnsi="Times New Roman" w:cs="Times New Roman"/>
          <w:sz w:val="24"/>
          <w:szCs w:val="24"/>
        </w:rPr>
        <w:t>pre-cleanup public meeting</w:t>
      </w:r>
      <w:r w:rsidR="00AE6019">
        <w:rPr>
          <w:rFonts w:ascii="Times New Roman" w:hAnsi="Times New Roman" w:cs="Times New Roman"/>
          <w:sz w:val="24"/>
          <w:szCs w:val="24"/>
        </w:rPr>
        <w:t>;</w:t>
      </w:r>
      <w:r>
        <w:rPr>
          <w:rFonts w:ascii="Times New Roman" w:hAnsi="Times New Roman" w:cs="Times New Roman"/>
          <w:sz w:val="24"/>
          <w:szCs w:val="24"/>
        </w:rPr>
        <w:t xml:space="preserve"> and</w:t>
      </w:r>
      <w:r w:rsidR="00AE6019">
        <w:rPr>
          <w:rFonts w:ascii="Times New Roman" w:hAnsi="Times New Roman" w:cs="Times New Roman"/>
          <w:sz w:val="24"/>
          <w:szCs w:val="24"/>
        </w:rPr>
        <w:t>,</w:t>
      </w:r>
      <w:r>
        <w:rPr>
          <w:rFonts w:ascii="Times New Roman" w:hAnsi="Times New Roman" w:cs="Times New Roman"/>
          <w:sz w:val="24"/>
          <w:szCs w:val="24"/>
        </w:rPr>
        <w:t xml:space="preserve"> post-cleanup public meeting. </w:t>
      </w:r>
    </w:p>
    <w:p w14:paraId="01BBE47D" w14:textId="77777777" w:rsidR="00B54945" w:rsidRDefault="00B54945" w:rsidP="00B54945">
      <w:pPr>
        <w:rPr>
          <w:rFonts w:ascii="Times New Roman" w:hAnsi="Times New Roman" w:cs="Times New Roman"/>
          <w:b/>
          <w:sz w:val="24"/>
          <w:szCs w:val="24"/>
        </w:rPr>
      </w:pPr>
      <w:proofErr w:type="gramStart"/>
      <w:r>
        <w:rPr>
          <w:rFonts w:ascii="Times New Roman" w:hAnsi="Times New Roman" w:cs="Times New Roman"/>
          <w:b/>
          <w:sz w:val="24"/>
          <w:szCs w:val="24"/>
        </w:rPr>
        <w:t>3.b</w:t>
      </w:r>
      <w:proofErr w:type="gramEnd"/>
      <w:r>
        <w:rPr>
          <w:rFonts w:ascii="Times New Roman" w:hAnsi="Times New Roman" w:cs="Times New Roman"/>
          <w:b/>
          <w:sz w:val="24"/>
          <w:szCs w:val="24"/>
        </w:rPr>
        <w:t xml:space="preserve">. Partnerships with Government Agencies </w:t>
      </w:r>
    </w:p>
    <w:p w14:paraId="74705431" w14:textId="77777777" w:rsidR="00AE6019" w:rsidRDefault="00AE6019" w:rsidP="00B54945">
      <w:pPr>
        <w:rPr>
          <w:rFonts w:ascii="Times New Roman" w:hAnsi="Times New Roman" w:cs="Times New Roman"/>
          <w:sz w:val="24"/>
          <w:szCs w:val="24"/>
        </w:rPr>
      </w:pPr>
      <w:r>
        <w:rPr>
          <w:rFonts w:ascii="Times New Roman" w:hAnsi="Times New Roman" w:cs="Times New Roman"/>
          <w:sz w:val="24"/>
          <w:szCs w:val="24"/>
        </w:rPr>
        <w:t xml:space="preserve">WBG has worked closely with Metro Government to develop a multi-year agreement that has now led to the purchase agreement on the property. Many divisions of Metro Government have </w:t>
      </w:r>
      <w:r>
        <w:rPr>
          <w:rFonts w:ascii="Times New Roman" w:hAnsi="Times New Roman" w:cs="Times New Roman"/>
          <w:sz w:val="24"/>
          <w:szCs w:val="24"/>
        </w:rPr>
        <w:lastRenderedPageBreak/>
        <w:t>been helpful in this process: Mayor Fischer; Louisville Forward; Public Works; Waterfront Development; Metro Parks; and Metro Council. This year we received a grant from Metro Council to help fund the project. In addition, we are partnering with Louisville Forward in the development of a pedestrian sidewalk that borders our property, and connects pedestrians from the neighborhoods south of our property to Waterfront Park. The sidewalk will be integrated into the design of the gardens.</w:t>
      </w:r>
    </w:p>
    <w:p w14:paraId="073EF3CD" w14:textId="25D95047" w:rsidR="00F8265A" w:rsidRPr="00430437" w:rsidRDefault="00AE6019" w:rsidP="00430437">
      <w:pPr>
        <w:widowControl w:val="0"/>
        <w:autoSpaceDE w:val="0"/>
        <w:autoSpaceDN w:val="0"/>
        <w:adjustRightInd w:val="0"/>
        <w:spacing w:after="24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We have worked closely with the Kentucky State Cabinet of Energy and Environment for brownfield and energy funding. In addition, we are working on opportunities with the Kentucky Transportation Cabinet in reference to the highway land that borders our property and the vegetation planted along our common corridor. We are working with the </w:t>
      </w:r>
      <w:r w:rsidR="00A434FA" w:rsidRPr="005D753E">
        <w:rPr>
          <w:rFonts w:ascii="Times New Roman" w:hAnsi="Times New Roman" w:cs="Times New Roman"/>
          <w:color w:val="000000"/>
          <w:sz w:val="24"/>
          <w:szCs w:val="24"/>
        </w:rPr>
        <w:t>Economic Development and the Tour</w:t>
      </w:r>
      <w:r w:rsidR="00A434FA" w:rsidRPr="00A434FA">
        <w:rPr>
          <w:rFonts w:ascii="Times New Roman" w:hAnsi="Times New Roman" w:cs="Times New Roman"/>
          <w:color w:val="000000"/>
          <w:sz w:val="24"/>
          <w:szCs w:val="24"/>
        </w:rPr>
        <w:t>ism, Arts and Heritage Cabinets for future opportunities as we move forward. Finally we are working with Congres</w:t>
      </w:r>
      <w:r w:rsidR="00A434FA">
        <w:rPr>
          <w:rFonts w:ascii="Times New Roman" w:hAnsi="Times New Roman" w:cs="Times New Roman"/>
          <w:color w:val="000000"/>
          <w:sz w:val="24"/>
          <w:szCs w:val="24"/>
        </w:rPr>
        <w:t xml:space="preserve">sman </w:t>
      </w:r>
      <w:proofErr w:type="spellStart"/>
      <w:r w:rsidR="00A434FA">
        <w:rPr>
          <w:rFonts w:ascii="Times New Roman" w:hAnsi="Times New Roman" w:cs="Times New Roman"/>
          <w:color w:val="000000"/>
          <w:sz w:val="24"/>
          <w:szCs w:val="24"/>
        </w:rPr>
        <w:t>Yarmuth’s</w:t>
      </w:r>
      <w:proofErr w:type="spellEnd"/>
      <w:r w:rsidR="00A434FA">
        <w:rPr>
          <w:rFonts w:ascii="Times New Roman" w:hAnsi="Times New Roman" w:cs="Times New Roman"/>
          <w:color w:val="000000"/>
          <w:sz w:val="24"/>
          <w:szCs w:val="24"/>
        </w:rPr>
        <w:t xml:space="preserve"> office for opportunities that may develop out of the US Office of Interior.</w:t>
      </w:r>
    </w:p>
    <w:p w14:paraId="510CA186" w14:textId="77777777" w:rsidR="00B54945" w:rsidRDefault="00B54945" w:rsidP="00B54945">
      <w:pPr>
        <w:rPr>
          <w:rFonts w:ascii="Times New Roman" w:hAnsi="Times New Roman" w:cs="Times New Roman"/>
          <w:b/>
          <w:sz w:val="24"/>
          <w:szCs w:val="24"/>
        </w:rPr>
      </w:pPr>
      <w:proofErr w:type="gramStart"/>
      <w:r>
        <w:rPr>
          <w:rFonts w:ascii="Times New Roman" w:hAnsi="Times New Roman" w:cs="Times New Roman"/>
          <w:b/>
          <w:sz w:val="24"/>
          <w:szCs w:val="24"/>
        </w:rPr>
        <w:t>3.c</w:t>
      </w:r>
      <w:proofErr w:type="gramEnd"/>
      <w:r>
        <w:rPr>
          <w:rFonts w:ascii="Times New Roman" w:hAnsi="Times New Roman" w:cs="Times New Roman"/>
          <w:b/>
          <w:sz w:val="24"/>
          <w:szCs w:val="24"/>
        </w:rPr>
        <w:t xml:space="preserve">. Partnerships with Community Organizations </w:t>
      </w:r>
    </w:p>
    <w:p w14:paraId="6C9D7CC0" w14:textId="77777777" w:rsidR="00B54945" w:rsidRDefault="003F5E37" w:rsidP="00B54945">
      <w:pPr>
        <w:rPr>
          <w:rFonts w:ascii="Times New Roman" w:hAnsi="Times New Roman" w:cs="Times New Roman"/>
          <w:sz w:val="24"/>
          <w:szCs w:val="24"/>
        </w:rPr>
      </w:pPr>
      <w:r>
        <w:rPr>
          <w:rFonts w:ascii="Times New Roman" w:hAnsi="Times New Roman" w:cs="Times New Roman"/>
          <w:sz w:val="24"/>
          <w:szCs w:val="24"/>
        </w:rPr>
        <w:t xml:space="preserve">List of partners, underlined, with 1 paragraph descriptions of each partnership. (6 partners roughly) </w:t>
      </w:r>
    </w:p>
    <w:p w14:paraId="753FD8A6" w14:textId="0D2C6E00" w:rsidR="00833180" w:rsidRPr="00833180" w:rsidRDefault="00833180" w:rsidP="00833180">
      <w:pPr>
        <w:spacing w:after="0" w:line="240" w:lineRule="auto"/>
        <w:rPr>
          <w:rFonts w:ascii="Times New Roman" w:eastAsia="Times New Roman" w:hAnsi="Times New Roman" w:cs="Times New Roman"/>
          <w:sz w:val="24"/>
          <w:szCs w:val="24"/>
        </w:rPr>
      </w:pPr>
      <w:r w:rsidRPr="00833180">
        <w:rPr>
          <w:rFonts w:ascii="Times New Roman" w:eastAsia="Times New Roman" w:hAnsi="Times New Roman" w:cs="Times New Roman"/>
          <w:sz w:val="24"/>
          <w:szCs w:val="24"/>
        </w:rPr>
        <w:t xml:space="preserve">Butchertown Neighborhood </w:t>
      </w:r>
      <w:proofErr w:type="spellStart"/>
      <w:r w:rsidRPr="00833180">
        <w:rPr>
          <w:rFonts w:ascii="Times New Roman" w:eastAsia="Times New Roman" w:hAnsi="Times New Roman" w:cs="Times New Roman"/>
          <w:sz w:val="24"/>
          <w:szCs w:val="24"/>
        </w:rPr>
        <w:t>Assoc</w:t>
      </w:r>
      <w:proofErr w:type="spellEnd"/>
      <w:r w:rsidR="009522A1">
        <w:rPr>
          <w:rFonts w:ascii="Times New Roman" w:eastAsia="Times New Roman" w:hAnsi="Times New Roman" w:cs="Times New Roman"/>
          <w:sz w:val="24"/>
          <w:szCs w:val="24"/>
        </w:rPr>
        <w:t xml:space="preserve"> </w:t>
      </w:r>
      <w:r w:rsidR="00F95516">
        <w:rPr>
          <w:rFonts w:ascii="Times New Roman" w:eastAsia="Times New Roman" w:hAnsi="Times New Roman" w:cs="Times New Roman"/>
          <w:sz w:val="24"/>
          <w:szCs w:val="24"/>
        </w:rPr>
        <w:t>–</w:t>
      </w:r>
      <w:r w:rsidR="009522A1">
        <w:rPr>
          <w:rFonts w:ascii="Times New Roman" w:eastAsia="Times New Roman" w:hAnsi="Times New Roman" w:cs="Times New Roman"/>
          <w:sz w:val="24"/>
          <w:szCs w:val="24"/>
        </w:rPr>
        <w:t xml:space="preserve"> Nick</w:t>
      </w:r>
      <w:r w:rsidR="00F95516">
        <w:rPr>
          <w:rFonts w:ascii="Times New Roman" w:eastAsia="Times New Roman" w:hAnsi="Times New Roman" w:cs="Times New Roman"/>
          <w:sz w:val="24"/>
          <w:szCs w:val="24"/>
        </w:rPr>
        <w:t xml:space="preserve"> Johnson</w:t>
      </w:r>
    </w:p>
    <w:p w14:paraId="638BE679" w14:textId="7160D814" w:rsidR="00833180" w:rsidRPr="00833180" w:rsidRDefault="00833180" w:rsidP="00833180">
      <w:pPr>
        <w:spacing w:after="0" w:line="240" w:lineRule="auto"/>
        <w:rPr>
          <w:rFonts w:ascii="Times New Roman" w:eastAsia="Times New Roman" w:hAnsi="Times New Roman" w:cs="Times New Roman"/>
          <w:sz w:val="24"/>
          <w:szCs w:val="24"/>
        </w:rPr>
      </w:pPr>
      <w:proofErr w:type="spellStart"/>
      <w:r w:rsidRPr="00833180">
        <w:rPr>
          <w:rFonts w:ascii="Times New Roman" w:eastAsia="Times New Roman" w:hAnsi="Times New Roman" w:cs="Times New Roman"/>
          <w:sz w:val="24"/>
          <w:szCs w:val="24"/>
        </w:rPr>
        <w:t>Beargrass</w:t>
      </w:r>
      <w:proofErr w:type="spellEnd"/>
      <w:r w:rsidRPr="00833180">
        <w:rPr>
          <w:rFonts w:ascii="Times New Roman" w:eastAsia="Times New Roman" w:hAnsi="Times New Roman" w:cs="Times New Roman"/>
          <w:sz w:val="24"/>
          <w:szCs w:val="24"/>
        </w:rPr>
        <w:t xml:space="preserve"> Creek Alliance</w:t>
      </w:r>
      <w:r w:rsidR="00DD55F5">
        <w:rPr>
          <w:rFonts w:ascii="Times New Roman" w:eastAsia="Times New Roman" w:hAnsi="Times New Roman" w:cs="Times New Roman"/>
          <w:sz w:val="24"/>
          <w:szCs w:val="24"/>
        </w:rPr>
        <w:t xml:space="preserve"> – Ward Wilson</w:t>
      </w:r>
    </w:p>
    <w:p w14:paraId="0915A560" w14:textId="04E8D673" w:rsidR="00833180" w:rsidRPr="00833180" w:rsidRDefault="00833180" w:rsidP="00833180">
      <w:pPr>
        <w:spacing w:after="0" w:line="240" w:lineRule="auto"/>
        <w:rPr>
          <w:rFonts w:ascii="Times New Roman" w:eastAsia="Times New Roman" w:hAnsi="Times New Roman" w:cs="Times New Roman"/>
          <w:sz w:val="24"/>
          <w:szCs w:val="24"/>
        </w:rPr>
      </w:pPr>
      <w:r w:rsidRPr="00833180">
        <w:rPr>
          <w:rFonts w:ascii="Times New Roman" w:eastAsia="Times New Roman" w:hAnsi="Times New Roman" w:cs="Times New Roman"/>
          <w:sz w:val="24"/>
          <w:szCs w:val="24"/>
        </w:rPr>
        <w:t>WCHQ Radio</w:t>
      </w:r>
      <w:r w:rsidR="00DD55F5">
        <w:rPr>
          <w:rFonts w:ascii="Times New Roman" w:eastAsia="Times New Roman" w:hAnsi="Times New Roman" w:cs="Times New Roman"/>
          <w:sz w:val="24"/>
          <w:szCs w:val="24"/>
        </w:rPr>
        <w:t xml:space="preserve"> – Phyllis Fitzgerald</w:t>
      </w:r>
    </w:p>
    <w:p w14:paraId="1E75F931" w14:textId="3E10F031" w:rsidR="00833180" w:rsidRPr="00833180" w:rsidRDefault="00833180" w:rsidP="00833180">
      <w:pPr>
        <w:spacing w:after="0" w:line="240" w:lineRule="auto"/>
        <w:rPr>
          <w:rFonts w:ascii="Times New Roman" w:eastAsia="Times New Roman" w:hAnsi="Times New Roman" w:cs="Times New Roman"/>
          <w:sz w:val="24"/>
          <w:szCs w:val="24"/>
        </w:rPr>
      </w:pPr>
      <w:r w:rsidRPr="00833180">
        <w:rPr>
          <w:rFonts w:ascii="Times New Roman" w:eastAsia="Times New Roman" w:hAnsi="Times New Roman" w:cs="Times New Roman"/>
          <w:sz w:val="24"/>
          <w:szCs w:val="24"/>
        </w:rPr>
        <w:t>ART-FM Radio</w:t>
      </w:r>
      <w:r w:rsidR="00DD55F5">
        <w:rPr>
          <w:rFonts w:ascii="Times New Roman" w:eastAsia="Times New Roman" w:hAnsi="Times New Roman" w:cs="Times New Roman"/>
          <w:sz w:val="24"/>
          <w:szCs w:val="24"/>
        </w:rPr>
        <w:t xml:space="preserve"> – Sharon Scott</w:t>
      </w:r>
    </w:p>
    <w:p w14:paraId="2EE591D0" w14:textId="0CC40446" w:rsidR="00833180" w:rsidRPr="00833180" w:rsidRDefault="00833180" w:rsidP="00833180">
      <w:pPr>
        <w:spacing w:after="0" w:line="240" w:lineRule="auto"/>
        <w:rPr>
          <w:rFonts w:ascii="Times New Roman" w:eastAsia="Times New Roman" w:hAnsi="Times New Roman" w:cs="Times New Roman"/>
          <w:sz w:val="24"/>
          <w:szCs w:val="24"/>
        </w:rPr>
      </w:pPr>
      <w:r w:rsidRPr="00833180">
        <w:rPr>
          <w:rFonts w:ascii="Times New Roman" w:eastAsia="Times New Roman" w:hAnsi="Times New Roman" w:cs="Times New Roman"/>
          <w:sz w:val="24"/>
          <w:szCs w:val="24"/>
        </w:rPr>
        <w:t>Crescent Hill Community Council</w:t>
      </w:r>
      <w:r w:rsidR="00FD24A2">
        <w:rPr>
          <w:rFonts w:ascii="Times New Roman" w:eastAsia="Times New Roman" w:hAnsi="Times New Roman" w:cs="Times New Roman"/>
          <w:sz w:val="24"/>
          <w:szCs w:val="24"/>
        </w:rPr>
        <w:t xml:space="preserve"> – Greg Smith or Mark Gaff</w:t>
      </w:r>
    </w:p>
    <w:p w14:paraId="38179734" w14:textId="5A2BE853" w:rsidR="00833180" w:rsidRPr="00833180" w:rsidRDefault="00833180" w:rsidP="00833180">
      <w:pPr>
        <w:spacing w:after="0" w:line="240" w:lineRule="auto"/>
        <w:rPr>
          <w:rFonts w:ascii="Times New Roman" w:eastAsia="Times New Roman" w:hAnsi="Times New Roman" w:cs="Times New Roman"/>
          <w:sz w:val="24"/>
          <w:szCs w:val="24"/>
        </w:rPr>
      </w:pPr>
      <w:proofErr w:type="spellStart"/>
      <w:r w:rsidRPr="00833180">
        <w:rPr>
          <w:rFonts w:ascii="Times New Roman" w:eastAsia="Times New Roman" w:hAnsi="Times New Roman" w:cs="Times New Roman"/>
          <w:sz w:val="24"/>
          <w:szCs w:val="24"/>
        </w:rPr>
        <w:t>Nulu</w:t>
      </w:r>
      <w:proofErr w:type="spellEnd"/>
      <w:r w:rsidRPr="00833180">
        <w:rPr>
          <w:rFonts w:ascii="Times New Roman" w:eastAsia="Times New Roman" w:hAnsi="Times New Roman" w:cs="Times New Roman"/>
          <w:sz w:val="24"/>
          <w:szCs w:val="24"/>
        </w:rPr>
        <w:t xml:space="preserve"> Business Association</w:t>
      </w:r>
      <w:r w:rsidR="00784DC8">
        <w:rPr>
          <w:rFonts w:ascii="Times New Roman" w:eastAsia="Times New Roman" w:hAnsi="Times New Roman" w:cs="Times New Roman"/>
          <w:sz w:val="24"/>
          <w:szCs w:val="24"/>
        </w:rPr>
        <w:t xml:space="preserve"> – Ina Miller</w:t>
      </w:r>
    </w:p>
    <w:p w14:paraId="7C107A08" w14:textId="2A12BA4D" w:rsidR="00833180" w:rsidRDefault="00833180" w:rsidP="00833180">
      <w:pPr>
        <w:spacing w:after="0" w:line="240" w:lineRule="auto"/>
        <w:rPr>
          <w:rFonts w:ascii="Times New Roman" w:eastAsia="Times New Roman" w:hAnsi="Times New Roman" w:cs="Times New Roman"/>
          <w:sz w:val="24"/>
          <w:szCs w:val="24"/>
        </w:rPr>
      </w:pPr>
      <w:proofErr w:type="spellStart"/>
      <w:r w:rsidRPr="00833180">
        <w:rPr>
          <w:rFonts w:ascii="Times New Roman" w:eastAsia="Times New Roman" w:hAnsi="Times New Roman" w:cs="Times New Roman"/>
          <w:sz w:val="24"/>
          <w:szCs w:val="24"/>
        </w:rPr>
        <w:t>Creasey</w:t>
      </w:r>
      <w:proofErr w:type="spellEnd"/>
      <w:r w:rsidRPr="00833180">
        <w:rPr>
          <w:rFonts w:ascii="Times New Roman" w:eastAsia="Times New Roman" w:hAnsi="Times New Roman" w:cs="Times New Roman"/>
          <w:sz w:val="24"/>
          <w:szCs w:val="24"/>
        </w:rPr>
        <w:t xml:space="preserve"> Mahan Nature Preserve</w:t>
      </w:r>
      <w:r w:rsidR="00784DC8">
        <w:rPr>
          <w:rFonts w:ascii="Times New Roman" w:eastAsia="Times New Roman" w:hAnsi="Times New Roman" w:cs="Times New Roman"/>
          <w:sz w:val="24"/>
          <w:szCs w:val="24"/>
        </w:rPr>
        <w:t xml:space="preserve"> – </w:t>
      </w:r>
      <w:proofErr w:type="spellStart"/>
      <w:r w:rsidR="00784DC8">
        <w:rPr>
          <w:rFonts w:ascii="Times New Roman" w:eastAsia="Times New Roman" w:hAnsi="Times New Roman" w:cs="Times New Roman"/>
          <w:sz w:val="24"/>
          <w:szCs w:val="24"/>
        </w:rPr>
        <w:t>Tavia</w:t>
      </w:r>
      <w:proofErr w:type="spellEnd"/>
      <w:r w:rsidR="00784DC8">
        <w:rPr>
          <w:rFonts w:ascii="Times New Roman" w:eastAsia="Times New Roman" w:hAnsi="Times New Roman" w:cs="Times New Roman"/>
          <w:sz w:val="24"/>
          <w:szCs w:val="24"/>
        </w:rPr>
        <w:t xml:space="preserve"> </w:t>
      </w:r>
      <w:proofErr w:type="spellStart"/>
      <w:r w:rsidR="00784DC8">
        <w:rPr>
          <w:rFonts w:ascii="Times New Roman" w:eastAsia="Times New Roman" w:hAnsi="Times New Roman" w:cs="Times New Roman"/>
          <w:sz w:val="24"/>
          <w:szCs w:val="24"/>
        </w:rPr>
        <w:t>Cathcart</w:t>
      </w:r>
      <w:proofErr w:type="spellEnd"/>
      <w:r w:rsidR="00784DC8">
        <w:rPr>
          <w:rFonts w:ascii="Times New Roman" w:eastAsia="Times New Roman" w:hAnsi="Times New Roman" w:cs="Times New Roman"/>
          <w:sz w:val="24"/>
          <w:szCs w:val="24"/>
        </w:rPr>
        <w:t xml:space="preserve"> Brown</w:t>
      </w:r>
    </w:p>
    <w:p w14:paraId="4DCE91AB" w14:textId="5CF7862C" w:rsidR="00A26C09" w:rsidRDefault="00A26C09" w:rsidP="008331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River Rd. Business Association</w:t>
      </w:r>
      <w:r w:rsidR="00784DC8">
        <w:rPr>
          <w:rFonts w:ascii="Times New Roman" w:eastAsia="Times New Roman" w:hAnsi="Times New Roman" w:cs="Times New Roman"/>
          <w:sz w:val="24"/>
          <w:szCs w:val="24"/>
        </w:rPr>
        <w:t xml:space="preserve"> – Paul Bickel</w:t>
      </w:r>
    </w:p>
    <w:p w14:paraId="1CE96DCA" w14:textId="77777777" w:rsidR="00430437" w:rsidRDefault="00430437" w:rsidP="00833180">
      <w:pPr>
        <w:spacing w:after="0" w:line="240" w:lineRule="auto"/>
        <w:rPr>
          <w:rFonts w:ascii="Times New Roman" w:eastAsia="Times New Roman" w:hAnsi="Times New Roman" w:cs="Times New Roman"/>
          <w:sz w:val="24"/>
          <w:szCs w:val="24"/>
        </w:rPr>
      </w:pPr>
    </w:p>
    <w:p w14:paraId="34A8993C" w14:textId="77777777" w:rsidR="00430437" w:rsidRPr="00430437" w:rsidRDefault="00430437" w:rsidP="00430437">
      <w:pPr>
        <w:spacing w:after="0" w:line="240" w:lineRule="auto"/>
        <w:rPr>
          <w:rFonts w:ascii="Times New Roman" w:eastAsia="Times New Roman" w:hAnsi="Times New Roman" w:cs="Times New Roman"/>
          <w:sz w:val="24"/>
          <w:szCs w:val="24"/>
        </w:rPr>
      </w:pPr>
      <w:r w:rsidRPr="00430437">
        <w:rPr>
          <w:rFonts w:ascii="Times New Roman" w:eastAsia="Times New Roman" w:hAnsi="Times New Roman" w:cs="Times New Roman"/>
          <w:sz w:val="24"/>
          <w:szCs w:val="24"/>
          <w:u w:val="single"/>
        </w:rPr>
        <w:t>Butchertown Neighborhood Association</w:t>
      </w:r>
      <w:r w:rsidRPr="00430437">
        <w:rPr>
          <w:rFonts w:ascii="Times New Roman" w:eastAsia="Times New Roman" w:hAnsi="Times New Roman" w:cs="Times New Roman"/>
          <w:sz w:val="24"/>
          <w:szCs w:val="24"/>
        </w:rPr>
        <w:t>. We are actively working with BNA on the development of the project including the sidewalk, access from the east and west side and the bicycle path.</w:t>
      </w:r>
    </w:p>
    <w:p w14:paraId="430B5A47" w14:textId="77777777" w:rsidR="00430437" w:rsidRPr="00430437" w:rsidRDefault="00430437" w:rsidP="00430437">
      <w:pPr>
        <w:spacing w:after="0" w:line="240" w:lineRule="auto"/>
        <w:rPr>
          <w:rFonts w:ascii="Times New Roman" w:eastAsia="Times New Roman" w:hAnsi="Times New Roman" w:cs="Times New Roman"/>
          <w:sz w:val="24"/>
          <w:szCs w:val="24"/>
        </w:rPr>
      </w:pPr>
    </w:p>
    <w:p w14:paraId="25933A93" w14:textId="77777777" w:rsidR="00430437" w:rsidRPr="00430437" w:rsidRDefault="00430437" w:rsidP="00430437">
      <w:pPr>
        <w:spacing w:after="0" w:line="240" w:lineRule="auto"/>
        <w:rPr>
          <w:rFonts w:ascii="Times New Roman" w:eastAsia="Times New Roman" w:hAnsi="Times New Roman" w:cs="Times New Roman"/>
          <w:sz w:val="24"/>
          <w:szCs w:val="24"/>
        </w:rPr>
      </w:pPr>
      <w:proofErr w:type="spellStart"/>
      <w:r w:rsidRPr="00430437">
        <w:rPr>
          <w:rFonts w:ascii="Times New Roman" w:eastAsia="Times New Roman" w:hAnsi="Times New Roman" w:cs="Times New Roman"/>
          <w:sz w:val="24"/>
          <w:szCs w:val="24"/>
          <w:u w:val="single"/>
        </w:rPr>
        <w:t>Beargrass</w:t>
      </w:r>
      <w:proofErr w:type="spellEnd"/>
      <w:r w:rsidRPr="00430437">
        <w:rPr>
          <w:rFonts w:ascii="Times New Roman" w:eastAsia="Times New Roman" w:hAnsi="Times New Roman" w:cs="Times New Roman"/>
          <w:sz w:val="24"/>
          <w:szCs w:val="24"/>
          <w:u w:val="single"/>
        </w:rPr>
        <w:t xml:space="preserve"> Creek Alliance.</w:t>
      </w:r>
      <w:r w:rsidRPr="00430437">
        <w:rPr>
          <w:rFonts w:ascii="Times New Roman" w:eastAsia="Times New Roman" w:hAnsi="Times New Roman" w:cs="Times New Roman"/>
          <w:sz w:val="24"/>
          <w:szCs w:val="24"/>
        </w:rPr>
        <w:t xml:space="preserve"> The BCA is working with WBG to raise awareness of the adjacent </w:t>
      </w:r>
      <w:proofErr w:type="spellStart"/>
      <w:r w:rsidRPr="00430437">
        <w:rPr>
          <w:rFonts w:ascii="Times New Roman" w:eastAsia="Times New Roman" w:hAnsi="Times New Roman" w:cs="Times New Roman"/>
          <w:sz w:val="24"/>
          <w:szCs w:val="24"/>
        </w:rPr>
        <w:t>Beargrass</w:t>
      </w:r>
      <w:proofErr w:type="spellEnd"/>
      <w:r w:rsidRPr="00430437">
        <w:rPr>
          <w:rFonts w:ascii="Times New Roman" w:eastAsia="Times New Roman" w:hAnsi="Times New Roman" w:cs="Times New Roman"/>
          <w:sz w:val="24"/>
          <w:szCs w:val="24"/>
        </w:rPr>
        <w:t xml:space="preserve"> Creek through programming, canoe tours, walking site tours and planning of plants in the riparian border.</w:t>
      </w:r>
    </w:p>
    <w:p w14:paraId="1C3AD8A5" w14:textId="77777777" w:rsidR="00430437" w:rsidRPr="00430437" w:rsidRDefault="00430437" w:rsidP="00430437">
      <w:pPr>
        <w:spacing w:after="0" w:line="240" w:lineRule="auto"/>
        <w:rPr>
          <w:rFonts w:ascii="Times New Roman" w:eastAsia="Times New Roman" w:hAnsi="Times New Roman" w:cs="Times New Roman"/>
          <w:sz w:val="24"/>
          <w:szCs w:val="24"/>
        </w:rPr>
      </w:pPr>
    </w:p>
    <w:p w14:paraId="1895F11C" w14:textId="77777777" w:rsidR="00430437" w:rsidRPr="00430437" w:rsidRDefault="00430437" w:rsidP="00430437">
      <w:pPr>
        <w:spacing w:after="0" w:line="240" w:lineRule="auto"/>
        <w:rPr>
          <w:rFonts w:ascii="Times New Roman" w:eastAsia="Times New Roman" w:hAnsi="Times New Roman" w:cs="Times New Roman"/>
          <w:sz w:val="24"/>
          <w:szCs w:val="24"/>
        </w:rPr>
      </w:pPr>
      <w:r w:rsidRPr="00430437">
        <w:rPr>
          <w:rFonts w:ascii="Times New Roman" w:eastAsia="Times New Roman" w:hAnsi="Times New Roman" w:cs="Times New Roman"/>
          <w:sz w:val="24"/>
          <w:szCs w:val="24"/>
          <w:u w:val="single"/>
        </w:rPr>
        <w:t>WCHQ Radio</w:t>
      </w:r>
      <w:r w:rsidRPr="00430437">
        <w:rPr>
          <w:rFonts w:ascii="Times New Roman" w:eastAsia="Times New Roman" w:hAnsi="Times New Roman" w:cs="Times New Roman"/>
          <w:sz w:val="24"/>
          <w:szCs w:val="24"/>
        </w:rPr>
        <w:t>. Through educational programs and marketing via the radio in the adjacent neighborhood of Crescent Hill, we are working together to inform and education listeners about the WBG project, as well as other important opportunities in the area.</w:t>
      </w:r>
    </w:p>
    <w:p w14:paraId="4B4F775E" w14:textId="77777777" w:rsidR="00430437" w:rsidRPr="00430437" w:rsidRDefault="00430437" w:rsidP="00430437">
      <w:pPr>
        <w:spacing w:after="0" w:line="240" w:lineRule="auto"/>
        <w:rPr>
          <w:rFonts w:ascii="Times New Roman" w:eastAsia="Times New Roman" w:hAnsi="Times New Roman" w:cs="Times New Roman"/>
          <w:sz w:val="24"/>
          <w:szCs w:val="24"/>
        </w:rPr>
      </w:pPr>
    </w:p>
    <w:p w14:paraId="42A333D4" w14:textId="77777777" w:rsidR="00430437" w:rsidRPr="00430437" w:rsidRDefault="00430437" w:rsidP="00430437">
      <w:pPr>
        <w:spacing w:after="0" w:line="240" w:lineRule="auto"/>
        <w:rPr>
          <w:rFonts w:ascii="Times New Roman" w:eastAsia="Times New Roman" w:hAnsi="Times New Roman" w:cs="Times New Roman"/>
          <w:sz w:val="24"/>
          <w:szCs w:val="24"/>
        </w:rPr>
      </w:pPr>
      <w:r w:rsidRPr="00430437">
        <w:rPr>
          <w:rFonts w:ascii="Times New Roman" w:eastAsia="Times New Roman" w:hAnsi="Times New Roman" w:cs="Times New Roman"/>
          <w:sz w:val="24"/>
          <w:szCs w:val="24"/>
          <w:u w:val="single"/>
        </w:rPr>
        <w:t>Crescent Hill Community Council</w:t>
      </w:r>
      <w:r w:rsidRPr="00430437">
        <w:rPr>
          <w:rFonts w:ascii="Times New Roman" w:eastAsia="Times New Roman" w:hAnsi="Times New Roman" w:cs="Times New Roman"/>
          <w:sz w:val="24"/>
          <w:szCs w:val="24"/>
        </w:rPr>
        <w:t xml:space="preserve">. WBG is working with CHCC to insure the development of a project that is accessible to the residents of the </w:t>
      </w:r>
      <w:proofErr w:type="spellStart"/>
      <w:r w:rsidRPr="00430437">
        <w:rPr>
          <w:rFonts w:ascii="Times New Roman" w:eastAsia="Times New Roman" w:hAnsi="Times New Roman" w:cs="Times New Roman"/>
          <w:sz w:val="24"/>
          <w:szCs w:val="24"/>
        </w:rPr>
        <w:t>the</w:t>
      </w:r>
      <w:proofErr w:type="spellEnd"/>
      <w:r w:rsidRPr="00430437">
        <w:rPr>
          <w:rFonts w:ascii="Times New Roman" w:eastAsia="Times New Roman" w:hAnsi="Times New Roman" w:cs="Times New Roman"/>
          <w:sz w:val="24"/>
          <w:szCs w:val="24"/>
        </w:rPr>
        <w:t xml:space="preserve"> adjacent neighborhood, and provides educational programs of interest and importance to those residents.</w:t>
      </w:r>
    </w:p>
    <w:p w14:paraId="0A082E53" w14:textId="77777777" w:rsidR="00430437" w:rsidRPr="00430437" w:rsidRDefault="00430437" w:rsidP="00430437">
      <w:pPr>
        <w:spacing w:after="0" w:line="240" w:lineRule="auto"/>
        <w:rPr>
          <w:rFonts w:ascii="Times New Roman" w:eastAsia="Times New Roman" w:hAnsi="Times New Roman" w:cs="Times New Roman"/>
          <w:sz w:val="24"/>
          <w:szCs w:val="24"/>
        </w:rPr>
      </w:pPr>
    </w:p>
    <w:p w14:paraId="76E5E59D" w14:textId="77777777" w:rsidR="00430437" w:rsidRPr="00430437" w:rsidRDefault="00430437" w:rsidP="00430437">
      <w:pPr>
        <w:spacing w:after="0" w:line="240" w:lineRule="auto"/>
        <w:rPr>
          <w:rFonts w:ascii="Times New Roman" w:eastAsia="Times New Roman" w:hAnsi="Times New Roman" w:cs="Times New Roman"/>
          <w:sz w:val="24"/>
          <w:szCs w:val="24"/>
        </w:rPr>
      </w:pPr>
      <w:proofErr w:type="spellStart"/>
      <w:r w:rsidRPr="00430437">
        <w:rPr>
          <w:rFonts w:ascii="Times New Roman" w:eastAsia="Times New Roman" w:hAnsi="Times New Roman" w:cs="Times New Roman"/>
          <w:sz w:val="24"/>
          <w:szCs w:val="24"/>
          <w:u w:val="single"/>
        </w:rPr>
        <w:lastRenderedPageBreak/>
        <w:t>Nulu</w:t>
      </w:r>
      <w:proofErr w:type="spellEnd"/>
      <w:r w:rsidRPr="00430437">
        <w:rPr>
          <w:rFonts w:ascii="Times New Roman" w:eastAsia="Times New Roman" w:hAnsi="Times New Roman" w:cs="Times New Roman"/>
          <w:sz w:val="24"/>
          <w:szCs w:val="24"/>
          <w:u w:val="single"/>
        </w:rPr>
        <w:t xml:space="preserve"> Business Association</w:t>
      </w:r>
      <w:r w:rsidRPr="00430437">
        <w:rPr>
          <w:rFonts w:ascii="Times New Roman" w:eastAsia="Times New Roman" w:hAnsi="Times New Roman" w:cs="Times New Roman"/>
          <w:sz w:val="24"/>
          <w:szCs w:val="24"/>
        </w:rPr>
        <w:t xml:space="preserve">. WBG is working with the </w:t>
      </w:r>
      <w:proofErr w:type="spellStart"/>
      <w:r w:rsidRPr="00430437">
        <w:rPr>
          <w:rFonts w:ascii="Times New Roman" w:eastAsia="Times New Roman" w:hAnsi="Times New Roman" w:cs="Times New Roman"/>
          <w:sz w:val="24"/>
          <w:szCs w:val="24"/>
        </w:rPr>
        <w:t>Nulu</w:t>
      </w:r>
      <w:proofErr w:type="spellEnd"/>
      <w:r w:rsidRPr="00430437">
        <w:rPr>
          <w:rFonts w:ascii="Times New Roman" w:eastAsia="Times New Roman" w:hAnsi="Times New Roman" w:cs="Times New Roman"/>
          <w:sz w:val="24"/>
          <w:szCs w:val="24"/>
        </w:rPr>
        <w:t xml:space="preserve"> Business Association to help support the businesses through cross-marketing in adjacent neighborhoods as the gardens develop and grow, and bring visitors to this area.</w:t>
      </w:r>
    </w:p>
    <w:p w14:paraId="6CA6B277" w14:textId="77777777" w:rsidR="00430437" w:rsidRPr="00430437" w:rsidRDefault="00430437" w:rsidP="00430437">
      <w:pPr>
        <w:spacing w:after="0" w:line="240" w:lineRule="auto"/>
        <w:rPr>
          <w:rFonts w:ascii="Times New Roman" w:eastAsia="Times New Roman" w:hAnsi="Times New Roman" w:cs="Times New Roman"/>
          <w:sz w:val="24"/>
          <w:szCs w:val="24"/>
        </w:rPr>
      </w:pPr>
    </w:p>
    <w:p w14:paraId="521977F0" w14:textId="77777777" w:rsidR="00430437" w:rsidRPr="00430437" w:rsidRDefault="00430437" w:rsidP="00430437">
      <w:pPr>
        <w:spacing w:after="0" w:line="240" w:lineRule="auto"/>
        <w:rPr>
          <w:rFonts w:ascii="Times New Roman" w:eastAsia="Times New Roman" w:hAnsi="Times New Roman" w:cs="Times New Roman"/>
          <w:sz w:val="24"/>
          <w:szCs w:val="24"/>
        </w:rPr>
      </w:pPr>
      <w:proofErr w:type="spellStart"/>
      <w:r w:rsidRPr="00430437">
        <w:rPr>
          <w:rFonts w:ascii="Times New Roman" w:eastAsia="Times New Roman" w:hAnsi="Times New Roman" w:cs="Times New Roman"/>
          <w:sz w:val="24"/>
          <w:szCs w:val="24"/>
          <w:u w:val="single"/>
        </w:rPr>
        <w:t>Creasey</w:t>
      </w:r>
      <w:proofErr w:type="spellEnd"/>
      <w:r w:rsidRPr="00430437">
        <w:rPr>
          <w:rFonts w:ascii="Times New Roman" w:eastAsia="Times New Roman" w:hAnsi="Times New Roman" w:cs="Times New Roman"/>
          <w:sz w:val="24"/>
          <w:szCs w:val="24"/>
          <w:u w:val="single"/>
        </w:rPr>
        <w:t xml:space="preserve"> Mahan Nature Preserve</w:t>
      </w:r>
      <w:r w:rsidRPr="00430437">
        <w:rPr>
          <w:rFonts w:ascii="Times New Roman" w:eastAsia="Times New Roman" w:hAnsi="Times New Roman" w:cs="Times New Roman"/>
          <w:sz w:val="24"/>
          <w:szCs w:val="24"/>
        </w:rPr>
        <w:t xml:space="preserve">. As a specialist in native plants, pollinators and the planning of specialty gardens, the Executive Director, </w:t>
      </w:r>
      <w:proofErr w:type="spellStart"/>
      <w:r w:rsidRPr="00430437">
        <w:rPr>
          <w:rFonts w:ascii="Times New Roman" w:eastAsia="Times New Roman" w:hAnsi="Times New Roman" w:cs="Times New Roman"/>
          <w:sz w:val="24"/>
          <w:szCs w:val="24"/>
        </w:rPr>
        <w:t>Tavia</w:t>
      </w:r>
      <w:proofErr w:type="spellEnd"/>
      <w:r w:rsidRPr="00430437">
        <w:rPr>
          <w:rFonts w:ascii="Times New Roman" w:eastAsia="Times New Roman" w:hAnsi="Times New Roman" w:cs="Times New Roman"/>
          <w:sz w:val="24"/>
          <w:szCs w:val="24"/>
        </w:rPr>
        <w:t xml:space="preserve"> </w:t>
      </w:r>
      <w:proofErr w:type="spellStart"/>
      <w:r w:rsidRPr="00430437">
        <w:rPr>
          <w:rFonts w:ascii="Times New Roman" w:eastAsia="Times New Roman" w:hAnsi="Times New Roman" w:cs="Times New Roman"/>
          <w:sz w:val="24"/>
          <w:szCs w:val="24"/>
        </w:rPr>
        <w:t>Cathcart</w:t>
      </w:r>
      <w:proofErr w:type="spellEnd"/>
      <w:r w:rsidRPr="00430437">
        <w:rPr>
          <w:rFonts w:ascii="Times New Roman" w:eastAsia="Times New Roman" w:hAnsi="Times New Roman" w:cs="Times New Roman"/>
          <w:sz w:val="24"/>
          <w:szCs w:val="24"/>
        </w:rPr>
        <w:t xml:space="preserve"> Brown, is active in the design and planning of the gardens at WBG to insure that we meet appropriate horticulture and education standards and accessibility</w:t>
      </w:r>
    </w:p>
    <w:p w14:paraId="361B2401" w14:textId="77777777" w:rsidR="00430437" w:rsidRPr="00430437" w:rsidRDefault="00430437" w:rsidP="00430437">
      <w:pPr>
        <w:spacing w:after="0" w:line="240" w:lineRule="auto"/>
        <w:rPr>
          <w:rFonts w:ascii="Times New Roman" w:eastAsia="Times New Roman" w:hAnsi="Times New Roman" w:cs="Times New Roman"/>
          <w:sz w:val="24"/>
          <w:szCs w:val="24"/>
        </w:rPr>
      </w:pPr>
    </w:p>
    <w:p w14:paraId="4225A87D" w14:textId="4A4110D5" w:rsidR="00430437" w:rsidRPr="00833180" w:rsidRDefault="00430437" w:rsidP="00430437">
      <w:pPr>
        <w:spacing w:after="0" w:line="240" w:lineRule="auto"/>
        <w:rPr>
          <w:rFonts w:ascii="Times New Roman" w:eastAsia="Times New Roman" w:hAnsi="Times New Roman" w:cs="Times New Roman"/>
          <w:sz w:val="24"/>
          <w:szCs w:val="24"/>
        </w:rPr>
      </w:pPr>
      <w:r w:rsidRPr="00430437">
        <w:rPr>
          <w:rFonts w:ascii="Times New Roman" w:eastAsia="Times New Roman" w:hAnsi="Times New Roman" w:cs="Times New Roman"/>
          <w:sz w:val="24"/>
          <w:szCs w:val="24"/>
          <w:u w:val="single"/>
        </w:rPr>
        <w:t>River Rd. Business Association.</w:t>
      </w:r>
      <w:r w:rsidRPr="00430437">
        <w:rPr>
          <w:rFonts w:ascii="Times New Roman" w:eastAsia="Times New Roman" w:hAnsi="Times New Roman" w:cs="Times New Roman"/>
          <w:sz w:val="24"/>
          <w:szCs w:val="24"/>
        </w:rPr>
        <w:t xml:space="preserve"> WBG is working with RRBA to insure that WBG is a development that the area businesses are proud of and can support. In addition, conversations about traffic and accessibility will soon be an important part of the discussion.</w:t>
      </w:r>
    </w:p>
    <w:p w14:paraId="4A1DB436" w14:textId="77777777" w:rsidR="00833180" w:rsidRDefault="00833180" w:rsidP="00B54945">
      <w:pPr>
        <w:rPr>
          <w:rFonts w:ascii="Times New Roman" w:hAnsi="Times New Roman" w:cs="Times New Roman"/>
          <w:sz w:val="24"/>
          <w:szCs w:val="24"/>
        </w:rPr>
      </w:pPr>
    </w:p>
    <w:p w14:paraId="70C7C13E" w14:textId="77777777" w:rsidR="003F5E37" w:rsidRDefault="003F5E37" w:rsidP="00B54945">
      <w:pPr>
        <w:rPr>
          <w:rFonts w:ascii="Times New Roman" w:hAnsi="Times New Roman" w:cs="Times New Roman"/>
          <w:b/>
          <w:sz w:val="24"/>
          <w:szCs w:val="24"/>
        </w:rPr>
      </w:pPr>
      <w:r>
        <w:rPr>
          <w:rFonts w:ascii="Times New Roman" w:hAnsi="Times New Roman" w:cs="Times New Roman"/>
          <w:b/>
          <w:sz w:val="24"/>
          <w:szCs w:val="24"/>
        </w:rPr>
        <w:t xml:space="preserve">3.d. Partnerships with Workforce Development Programs </w:t>
      </w:r>
    </w:p>
    <w:p w14:paraId="3A4D4C27" w14:textId="77777777" w:rsidR="003F5E37" w:rsidRDefault="003F5E37" w:rsidP="00B54945">
      <w:pPr>
        <w:rPr>
          <w:rFonts w:ascii="Times New Roman" w:hAnsi="Times New Roman" w:cs="Times New Roman"/>
          <w:sz w:val="24"/>
          <w:szCs w:val="24"/>
        </w:rPr>
      </w:pPr>
      <w:r>
        <w:rPr>
          <w:rFonts w:ascii="Times New Roman" w:hAnsi="Times New Roman" w:cs="Times New Roman"/>
          <w:sz w:val="24"/>
          <w:szCs w:val="24"/>
        </w:rPr>
        <w:t xml:space="preserve">1 paragraph </w:t>
      </w:r>
    </w:p>
    <w:p w14:paraId="5DEE7772" w14:textId="04B2BE45" w:rsidR="00F8265A" w:rsidRDefault="00F8265A" w:rsidP="00B54945">
      <w:pPr>
        <w:rPr>
          <w:rFonts w:ascii="Times New Roman" w:hAnsi="Times New Roman" w:cs="Times New Roman"/>
          <w:sz w:val="24"/>
          <w:szCs w:val="24"/>
        </w:rPr>
      </w:pPr>
      <w:r>
        <w:rPr>
          <w:rFonts w:ascii="Times New Roman" w:hAnsi="Times New Roman" w:cs="Times New Roman"/>
          <w:sz w:val="24"/>
          <w:szCs w:val="24"/>
        </w:rPr>
        <w:t xml:space="preserve">Waterfront Botanical Gardens has an active Education Committee that is developing a myriad of programs focused on Science, Technology, Engineering, Agriculture, and Mathematics (STEAM). The STEAM curriculum will be carried out in an indoor/outdoor learning experience. </w:t>
      </w:r>
      <w:r w:rsidRPr="00F8265A">
        <w:rPr>
          <w:rFonts w:ascii="Times New Roman" w:hAnsi="Times New Roman" w:cs="Times New Roman"/>
          <w:sz w:val="24"/>
          <w:szCs w:val="24"/>
        </w:rPr>
        <w:t xml:space="preserve">The </w:t>
      </w:r>
      <w:proofErr w:type="spellStart"/>
      <w:r w:rsidRPr="00F8265A">
        <w:rPr>
          <w:rFonts w:ascii="Times New Roman" w:hAnsi="Times New Roman" w:cs="Times New Roman"/>
          <w:sz w:val="24"/>
          <w:szCs w:val="24"/>
        </w:rPr>
        <w:t>Graeser</w:t>
      </w:r>
      <w:proofErr w:type="spellEnd"/>
      <w:r w:rsidRPr="00F8265A">
        <w:rPr>
          <w:rFonts w:ascii="Times New Roman" w:hAnsi="Times New Roman" w:cs="Times New Roman"/>
          <w:sz w:val="24"/>
          <w:szCs w:val="24"/>
        </w:rPr>
        <w:t xml:space="preserve"> Family Education Center is a hub for environmental education in an urban setting. When environmental education is executed in an indoor-outdoor environment it is highly effective, and this is why. In an indoor setting, verbal mediation takes place. This is where concepts and definitional ideas take place. It is in the indoor environment where students learn about the ecological and conservational sub-areas of environmental education. In most cases, students do not have ample opportunities to apply these concepts in a real-world natural environment. At the Waterfront Botanical Gardens, the students learn concepts indoors and then have opportunities for guided discovery in the outdoor classroom. The outdoor classroom is the botanical gardens.</w:t>
      </w:r>
    </w:p>
    <w:p w14:paraId="583A20C3" w14:textId="1BB68181" w:rsidR="00F8265A" w:rsidRDefault="00F8265A" w:rsidP="00B54945">
      <w:pPr>
        <w:rPr>
          <w:rFonts w:ascii="Times New Roman" w:hAnsi="Times New Roman" w:cs="Times New Roman"/>
          <w:sz w:val="24"/>
          <w:szCs w:val="24"/>
        </w:rPr>
      </w:pPr>
      <w:r>
        <w:rPr>
          <w:rFonts w:ascii="Times New Roman" w:hAnsi="Times New Roman" w:cs="Times New Roman"/>
          <w:sz w:val="24"/>
          <w:szCs w:val="24"/>
        </w:rPr>
        <w:t xml:space="preserve">All of these programs have a direct connection to potential employment. Waterfront Botanical Gardens has been successful in recruiting and retaining 250 active volunteers. In time, these volunteers will be working at the botanical gardens. </w:t>
      </w:r>
      <w:r w:rsidR="00CB0C47">
        <w:rPr>
          <w:rFonts w:ascii="Times New Roman" w:hAnsi="Times New Roman" w:cs="Times New Roman"/>
          <w:sz w:val="24"/>
          <w:szCs w:val="24"/>
        </w:rPr>
        <w:t xml:space="preserve">The surrounding community is rich with educational institutions (i.e. University of Louisville, Bellarmine University, Jefferson County Community Technical College). Each institution will be notified as jobs become available at the Waterfront Botanical Gardens. By 2019, it is anticipated a staff of 40 will be in place. </w:t>
      </w:r>
    </w:p>
    <w:p w14:paraId="426F4BE9" w14:textId="77777777" w:rsidR="003F5E37" w:rsidRDefault="003F5E37" w:rsidP="003F5E37">
      <w:pPr>
        <w:pStyle w:val="Heading1"/>
        <w:numPr>
          <w:ilvl w:val="0"/>
          <w:numId w:val="1"/>
        </w:numPr>
      </w:pPr>
      <w:r>
        <w:t xml:space="preserve">Project Benefits </w:t>
      </w:r>
    </w:p>
    <w:p w14:paraId="42BFF805" w14:textId="77777777" w:rsidR="003F5E37" w:rsidRDefault="003F5E37" w:rsidP="003F5E37">
      <w:pPr>
        <w:rPr>
          <w:rFonts w:ascii="Times New Roman" w:hAnsi="Times New Roman" w:cs="Times New Roman"/>
          <w:b/>
          <w:sz w:val="24"/>
          <w:szCs w:val="24"/>
        </w:rPr>
      </w:pPr>
      <w:proofErr w:type="gramStart"/>
      <w:r>
        <w:rPr>
          <w:rFonts w:ascii="Times New Roman" w:hAnsi="Times New Roman" w:cs="Times New Roman"/>
          <w:b/>
          <w:sz w:val="24"/>
          <w:szCs w:val="24"/>
        </w:rPr>
        <w:t>4.a</w:t>
      </w:r>
      <w:proofErr w:type="gramEnd"/>
      <w:r>
        <w:rPr>
          <w:rFonts w:ascii="Times New Roman" w:hAnsi="Times New Roman" w:cs="Times New Roman"/>
          <w:b/>
          <w:sz w:val="24"/>
          <w:szCs w:val="24"/>
        </w:rPr>
        <w:t xml:space="preserve">. </w:t>
      </w:r>
      <w:commentRangeStart w:id="1"/>
      <w:r>
        <w:rPr>
          <w:rFonts w:ascii="Times New Roman" w:hAnsi="Times New Roman" w:cs="Times New Roman"/>
          <w:b/>
          <w:sz w:val="24"/>
          <w:szCs w:val="24"/>
        </w:rPr>
        <w:t xml:space="preserve">Welfare, Environmental, and Public Health Benefits </w:t>
      </w:r>
      <w:commentRangeEnd w:id="1"/>
      <w:r w:rsidR="009A1F97">
        <w:rPr>
          <w:rStyle w:val="CommentReference"/>
        </w:rPr>
        <w:commentReference w:id="1"/>
      </w:r>
    </w:p>
    <w:p w14:paraId="599AB181" w14:textId="77777777" w:rsidR="003F5E37" w:rsidRDefault="003F5E37" w:rsidP="003F5E37">
      <w:pPr>
        <w:rPr>
          <w:rFonts w:ascii="Times New Roman" w:hAnsi="Times New Roman" w:cs="Times New Roman"/>
          <w:sz w:val="24"/>
          <w:szCs w:val="24"/>
        </w:rPr>
      </w:pPr>
      <w:r>
        <w:rPr>
          <w:rFonts w:ascii="Times New Roman" w:hAnsi="Times New Roman" w:cs="Times New Roman"/>
          <w:sz w:val="24"/>
          <w:szCs w:val="24"/>
        </w:rPr>
        <w:t xml:space="preserve">1 paragraph with a visual </w:t>
      </w:r>
    </w:p>
    <w:tbl>
      <w:tblPr>
        <w:tblStyle w:val="GridTable1Light-Accent1"/>
        <w:tblW w:w="0" w:type="auto"/>
        <w:tblLook w:val="04A0" w:firstRow="1" w:lastRow="0" w:firstColumn="1" w:lastColumn="0" w:noHBand="0" w:noVBand="1"/>
      </w:tblPr>
      <w:tblGrid>
        <w:gridCol w:w="3116"/>
        <w:gridCol w:w="3117"/>
        <w:gridCol w:w="3117"/>
      </w:tblGrid>
      <w:tr w:rsidR="003F5E37" w14:paraId="40D8421E" w14:textId="77777777" w:rsidTr="003F5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E988BF7" w14:textId="77777777" w:rsidR="003F5E37" w:rsidRDefault="003F5E37" w:rsidP="003F5E37">
            <w:pPr>
              <w:rPr>
                <w:rFonts w:ascii="Times New Roman" w:hAnsi="Times New Roman" w:cs="Times New Roman"/>
                <w:sz w:val="24"/>
                <w:szCs w:val="24"/>
              </w:rPr>
            </w:pPr>
            <w:r>
              <w:rPr>
                <w:rFonts w:ascii="Times New Roman" w:hAnsi="Times New Roman" w:cs="Times New Roman"/>
                <w:sz w:val="24"/>
                <w:szCs w:val="24"/>
              </w:rPr>
              <w:t>AREA</w:t>
            </w:r>
          </w:p>
        </w:tc>
        <w:tc>
          <w:tcPr>
            <w:tcW w:w="3117" w:type="dxa"/>
          </w:tcPr>
          <w:p w14:paraId="5D3E3DFF" w14:textId="77777777" w:rsidR="003F5E37" w:rsidRDefault="003F5E37" w:rsidP="003F5E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ANTICIPATED BENEFIT</w:t>
            </w:r>
          </w:p>
        </w:tc>
        <w:tc>
          <w:tcPr>
            <w:tcW w:w="3117" w:type="dxa"/>
          </w:tcPr>
          <w:p w14:paraId="37DD537A" w14:textId="77777777" w:rsidR="003F5E37" w:rsidRDefault="003F5E37" w:rsidP="003F5E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COMMUNITY NEED ADDRESSED </w:t>
            </w:r>
          </w:p>
        </w:tc>
      </w:tr>
      <w:tr w:rsidR="003F5E37" w14:paraId="38E8737C" w14:textId="77777777" w:rsidTr="003F5E37">
        <w:tc>
          <w:tcPr>
            <w:cnfStyle w:val="001000000000" w:firstRow="0" w:lastRow="0" w:firstColumn="1" w:lastColumn="0" w:oddVBand="0" w:evenVBand="0" w:oddHBand="0" w:evenHBand="0" w:firstRowFirstColumn="0" w:firstRowLastColumn="0" w:lastRowFirstColumn="0" w:lastRowLastColumn="0"/>
            <w:tcW w:w="3116" w:type="dxa"/>
          </w:tcPr>
          <w:p w14:paraId="436D47B9" w14:textId="77777777" w:rsidR="003F5E37" w:rsidRDefault="003F5E37" w:rsidP="003F5E37">
            <w:pPr>
              <w:rPr>
                <w:rFonts w:ascii="Times New Roman" w:hAnsi="Times New Roman" w:cs="Times New Roman"/>
                <w:sz w:val="24"/>
                <w:szCs w:val="24"/>
              </w:rPr>
            </w:pPr>
            <w:r>
              <w:rPr>
                <w:rFonts w:ascii="Times New Roman" w:hAnsi="Times New Roman" w:cs="Times New Roman"/>
                <w:sz w:val="24"/>
                <w:szCs w:val="24"/>
              </w:rPr>
              <w:t xml:space="preserve">Welfare </w:t>
            </w:r>
          </w:p>
        </w:tc>
        <w:tc>
          <w:tcPr>
            <w:tcW w:w="3117" w:type="dxa"/>
          </w:tcPr>
          <w:p w14:paraId="52656158" w14:textId="77777777" w:rsidR="003F5E37" w:rsidRDefault="003F5E37"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7" w:type="dxa"/>
          </w:tcPr>
          <w:p w14:paraId="51EAE8F2" w14:textId="77777777" w:rsidR="003F5E37" w:rsidRDefault="00B67553"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Expanded economic opportunity </w:t>
            </w:r>
          </w:p>
          <w:p w14:paraId="1E49604E" w14:textId="77777777" w:rsidR="00B67553" w:rsidRDefault="00B67553"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Increased tourism </w:t>
            </w:r>
          </w:p>
          <w:p w14:paraId="363D4198" w14:textId="77777777" w:rsidR="00B67553" w:rsidRDefault="00B67553"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Expanded opportunities for indoor/outdoor environmental education </w:t>
            </w:r>
          </w:p>
          <w:p w14:paraId="16543E58" w14:textId="670A37FD" w:rsidR="00B67553" w:rsidRDefault="00B67553"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Neighborhood revitalization </w:t>
            </w:r>
          </w:p>
        </w:tc>
      </w:tr>
      <w:tr w:rsidR="003F5E37" w14:paraId="27EFFE37" w14:textId="77777777" w:rsidTr="003F5E37">
        <w:tc>
          <w:tcPr>
            <w:cnfStyle w:val="001000000000" w:firstRow="0" w:lastRow="0" w:firstColumn="1" w:lastColumn="0" w:oddVBand="0" w:evenVBand="0" w:oddHBand="0" w:evenHBand="0" w:firstRowFirstColumn="0" w:firstRowLastColumn="0" w:lastRowFirstColumn="0" w:lastRowLastColumn="0"/>
            <w:tcW w:w="3116" w:type="dxa"/>
          </w:tcPr>
          <w:p w14:paraId="48A33AC2" w14:textId="0000422B" w:rsidR="003F5E37" w:rsidRDefault="003F5E37" w:rsidP="003F5E37">
            <w:pPr>
              <w:rPr>
                <w:rFonts w:ascii="Times New Roman" w:hAnsi="Times New Roman" w:cs="Times New Roman"/>
                <w:sz w:val="24"/>
                <w:szCs w:val="24"/>
              </w:rPr>
            </w:pPr>
            <w:r>
              <w:rPr>
                <w:rFonts w:ascii="Times New Roman" w:hAnsi="Times New Roman" w:cs="Times New Roman"/>
                <w:sz w:val="24"/>
                <w:szCs w:val="24"/>
              </w:rPr>
              <w:lastRenderedPageBreak/>
              <w:t xml:space="preserve">Environmental </w:t>
            </w:r>
          </w:p>
        </w:tc>
        <w:tc>
          <w:tcPr>
            <w:tcW w:w="3117" w:type="dxa"/>
          </w:tcPr>
          <w:p w14:paraId="3911EEBB" w14:textId="0E12C19A" w:rsidR="003F5E37" w:rsidRDefault="00B67553"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Removing sources of contamination </w:t>
            </w:r>
          </w:p>
        </w:tc>
        <w:tc>
          <w:tcPr>
            <w:tcW w:w="3117" w:type="dxa"/>
          </w:tcPr>
          <w:p w14:paraId="00005600" w14:textId="77777777" w:rsidR="003F5E37" w:rsidRDefault="003F5E37"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F5E37" w14:paraId="4B0BA9E9" w14:textId="77777777" w:rsidTr="003F5E37">
        <w:tc>
          <w:tcPr>
            <w:cnfStyle w:val="001000000000" w:firstRow="0" w:lastRow="0" w:firstColumn="1" w:lastColumn="0" w:oddVBand="0" w:evenVBand="0" w:oddHBand="0" w:evenHBand="0" w:firstRowFirstColumn="0" w:firstRowLastColumn="0" w:lastRowFirstColumn="0" w:lastRowLastColumn="0"/>
            <w:tcW w:w="3116" w:type="dxa"/>
          </w:tcPr>
          <w:p w14:paraId="3CF85102" w14:textId="77777777" w:rsidR="003F5E37" w:rsidRDefault="003F5E37" w:rsidP="003F5E37">
            <w:pPr>
              <w:rPr>
                <w:rFonts w:ascii="Times New Roman" w:hAnsi="Times New Roman" w:cs="Times New Roman"/>
                <w:sz w:val="24"/>
                <w:szCs w:val="24"/>
              </w:rPr>
            </w:pPr>
            <w:r>
              <w:rPr>
                <w:rFonts w:ascii="Times New Roman" w:hAnsi="Times New Roman" w:cs="Times New Roman"/>
                <w:sz w:val="24"/>
                <w:szCs w:val="24"/>
              </w:rPr>
              <w:t xml:space="preserve">Public Health </w:t>
            </w:r>
          </w:p>
        </w:tc>
        <w:tc>
          <w:tcPr>
            <w:tcW w:w="3117" w:type="dxa"/>
          </w:tcPr>
          <w:p w14:paraId="0798D403" w14:textId="77777777" w:rsidR="002419A9" w:rsidRDefault="002419A9"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Removal of homeless population</w:t>
            </w:r>
          </w:p>
          <w:p w14:paraId="1D4896DD" w14:textId="5A940866" w:rsidR="002419A9" w:rsidRDefault="002419A9"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7" w:type="dxa"/>
          </w:tcPr>
          <w:p w14:paraId="2CF8D03B" w14:textId="7C2EFE95" w:rsidR="003F5E37" w:rsidRDefault="002419A9"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Reduce sources of West Nile Virus </w:t>
            </w:r>
          </w:p>
          <w:p w14:paraId="7A212A92" w14:textId="31E982F4" w:rsidR="002419A9" w:rsidRDefault="002419A9"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Reduce sources of cancer, obesity, and chronic disease </w:t>
            </w:r>
          </w:p>
          <w:p w14:paraId="04D06DA9" w14:textId="77777777" w:rsidR="002419A9" w:rsidRDefault="002419A9" w:rsidP="003F5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9822E5B" w14:textId="65CC4C98" w:rsidR="004419A2" w:rsidRDefault="004419A2" w:rsidP="004419A2">
      <w:pPr>
        <w:rPr>
          <w:rFonts w:ascii="Times New Roman" w:hAnsi="Times New Roman" w:cs="Times New Roman"/>
          <w:sz w:val="24"/>
          <w:szCs w:val="24"/>
        </w:rPr>
      </w:pPr>
    </w:p>
    <w:p w14:paraId="32392350" w14:textId="77777777" w:rsidR="003F5E37" w:rsidRDefault="003F5E37" w:rsidP="004419A2">
      <w:pPr>
        <w:rPr>
          <w:rFonts w:ascii="Times New Roman" w:hAnsi="Times New Roman" w:cs="Times New Roman"/>
          <w:b/>
          <w:sz w:val="24"/>
          <w:szCs w:val="24"/>
        </w:rPr>
      </w:pPr>
      <w:r>
        <w:rPr>
          <w:rFonts w:ascii="Times New Roman" w:hAnsi="Times New Roman" w:cs="Times New Roman"/>
          <w:b/>
          <w:sz w:val="24"/>
          <w:szCs w:val="24"/>
        </w:rPr>
        <w:t xml:space="preserve">4.b. Economic and Community Benefits </w:t>
      </w:r>
    </w:p>
    <w:p w14:paraId="550C8E20" w14:textId="77777777" w:rsidR="003F5E37" w:rsidRDefault="003F5E37" w:rsidP="004419A2">
      <w:pPr>
        <w:rPr>
          <w:rFonts w:ascii="Times New Roman" w:hAnsi="Times New Roman" w:cs="Times New Roman"/>
          <w:sz w:val="24"/>
          <w:szCs w:val="24"/>
        </w:rPr>
      </w:pPr>
      <w:r>
        <w:rPr>
          <w:rFonts w:ascii="Times New Roman" w:hAnsi="Times New Roman" w:cs="Times New Roman"/>
          <w:sz w:val="24"/>
          <w:szCs w:val="24"/>
        </w:rPr>
        <w:t xml:space="preserve">3 paragraphs </w:t>
      </w:r>
    </w:p>
    <w:p w14:paraId="593347C2" w14:textId="77777777" w:rsidR="00451A02" w:rsidRPr="00451A02" w:rsidRDefault="00451A02" w:rsidP="00451A02">
      <w:pPr>
        <w:rPr>
          <w:rFonts w:ascii="Times New Roman" w:hAnsi="Times New Roman" w:cs="Times New Roman"/>
          <w:sz w:val="24"/>
          <w:szCs w:val="24"/>
        </w:rPr>
      </w:pPr>
      <w:r w:rsidRPr="00451A02">
        <w:rPr>
          <w:rFonts w:ascii="Times New Roman" w:hAnsi="Times New Roman" w:cs="Times New Roman"/>
          <w:sz w:val="24"/>
          <w:szCs w:val="24"/>
        </w:rPr>
        <w:t xml:space="preserve">Last month, the Robert Wood Johnson Foundation released a report explaining that out of Kentucky’s 120 counties, Jefferson County is ranked 28th overall for health outcomes, which is based on length and quality of life. The same report ranks Jefferson County 57th for health factors, which includes behaviors like adult smoking, adult obesity and teen births as well as other areas like clinical care. Health outcomes include premature death, low birth weight babies, and self-reported quality of life and health. Health factors include smoking, high obesity rates, food environment index, and physical inactivity. The Waterfront Botanical Gardens is located in an area where 29% of citizens make less than $25,000 annually, and Louisville is ranked as the 11th poorest city in the nation. Poverty is correlated with health issues. Although there were many motivations for this project, improving health through education was at the top of the list. Although Louisville is classified as an urban area, the health statistics mirror those of highly rural areas. Based on high rates of heart disease and diabetes, and conditions closely related to obesity, Louisville is ranked as the fifth unhealthiest city in America. 21% of children are obese and are more likely to develop juvenile diabetes (CDC, 2013). </w:t>
      </w:r>
    </w:p>
    <w:p w14:paraId="11905E83" w14:textId="77777777" w:rsidR="00451A02" w:rsidRPr="00451A02" w:rsidRDefault="00451A02" w:rsidP="00451A02">
      <w:pPr>
        <w:rPr>
          <w:rFonts w:ascii="Times New Roman" w:hAnsi="Times New Roman" w:cs="Times New Roman"/>
          <w:sz w:val="24"/>
          <w:szCs w:val="24"/>
        </w:rPr>
      </w:pPr>
      <w:r w:rsidRPr="00451A02">
        <w:rPr>
          <w:rFonts w:ascii="Times New Roman" w:hAnsi="Times New Roman" w:cs="Times New Roman"/>
          <w:sz w:val="24"/>
          <w:szCs w:val="24"/>
        </w:rPr>
        <w:t xml:space="preserve">What sets the Waterfront Botanical Gardens apart from other parks in Louisville is the environmental education programming component. Environmental education has been empirically shown to improve health outcomes through teaching healthy behaviors. Not only will the gardens work to make Louisville a healthier place to live, but the gardens also have a strong economic and environmental impact. Considering the long-term goal, when fully built, the gardens will attract 200,000 visitors, over 5,000 school students annually, 300 school teachers for professional development, 300 adult students, create 40+ jobs and utilize over 1000 volunteers. The environmental impact is unprecedented. Since the gardens are being built on a former landfill, we will offer land revitalization education as part of our environmental education curriculum. </w:t>
      </w:r>
    </w:p>
    <w:p w14:paraId="6A868999" w14:textId="77777777" w:rsidR="00451A02" w:rsidRPr="00451A02" w:rsidRDefault="00451A02" w:rsidP="00451A02">
      <w:pPr>
        <w:rPr>
          <w:rFonts w:ascii="Times New Roman" w:hAnsi="Times New Roman" w:cs="Times New Roman"/>
          <w:sz w:val="24"/>
          <w:szCs w:val="24"/>
        </w:rPr>
      </w:pPr>
    </w:p>
    <w:p w14:paraId="6E176A63" w14:textId="5A7947ED" w:rsidR="00451A02" w:rsidRDefault="00451A02" w:rsidP="004419A2">
      <w:pPr>
        <w:rPr>
          <w:rFonts w:ascii="Times New Roman" w:hAnsi="Times New Roman" w:cs="Times New Roman"/>
          <w:sz w:val="24"/>
          <w:szCs w:val="24"/>
        </w:rPr>
      </w:pPr>
      <w:r w:rsidRPr="00451A02">
        <w:rPr>
          <w:rFonts w:ascii="Times New Roman" w:hAnsi="Times New Roman" w:cs="Times New Roman"/>
          <w:sz w:val="24"/>
          <w:szCs w:val="24"/>
        </w:rPr>
        <w:lastRenderedPageBreak/>
        <w:t>Finally, the development of this new project will positively impact neighborhood revitalization in the areas immediately surrounding the gardens. This will have a positive impact on property values, quality of life an</w:t>
      </w:r>
      <w:r w:rsidR="00FB430E">
        <w:rPr>
          <w:rFonts w:ascii="Times New Roman" w:hAnsi="Times New Roman" w:cs="Times New Roman"/>
          <w:sz w:val="24"/>
          <w:szCs w:val="24"/>
        </w:rPr>
        <w:t>d eventually wages in the area.</w:t>
      </w:r>
    </w:p>
    <w:p w14:paraId="5DB54833" w14:textId="77777777" w:rsidR="003F5E37" w:rsidRDefault="003F5E37" w:rsidP="003F5E37">
      <w:pPr>
        <w:pStyle w:val="Heading1"/>
        <w:numPr>
          <w:ilvl w:val="0"/>
          <w:numId w:val="1"/>
        </w:numPr>
      </w:pPr>
      <w:r>
        <w:t xml:space="preserve">Programmatic Capability and Past Performance </w:t>
      </w:r>
    </w:p>
    <w:p w14:paraId="0E9FBFEC" w14:textId="77777777" w:rsidR="003F5E37" w:rsidRDefault="003F5E37" w:rsidP="003F5E37">
      <w:pPr>
        <w:rPr>
          <w:rFonts w:ascii="Times New Roman" w:hAnsi="Times New Roman" w:cs="Times New Roman"/>
          <w:b/>
          <w:sz w:val="24"/>
          <w:szCs w:val="24"/>
        </w:rPr>
      </w:pPr>
      <w:proofErr w:type="gramStart"/>
      <w:r>
        <w:rPr>
          <w:rFonts w:ascii="Times New Roman" w:hAnsi="Times New Roman" w:cs="Times New Roman"/>
          <w:b/>
          <w:sz w:val="24"/>
          <w:szCs w:val="24"/>
        </w:rPr>
        <w:t>5.a</w:t>
      </w:r>
      <w:proofErr w:type="gramEnd"/>
      <w:r>
        <w:rPr>
          <w:rFonts w:ascii="Times New Roman" w:hAnsi="Times New Roman" w:cs="Times New Roman"/>
          <w:b/>
          <w:sz w:val="24"/>
          <w:szCs w:val="24"/>
        </w:rPr>
        <w:t xml:space="preserve">. Audit Findings </w:t>
      </w:r>
    </w:p>
    <w:p w14:paraId="411E2319" w14:textId="6C706AAF" w:rsidR="00784DC8" w:rsidRDefault="00784DC8" w:rsidP="003F5E37">
      <w:pPr>
        <w:rPr>
          <w:rFonts w:ascii="Times New Roman" w:hAnsi="Times New Roman" w:cs="Times New Roman"/>
          <w:sz w:val="24"/>
          <w:szCs w:val="24"/>
        </w:rPr>
      </w:pPr>
      <w:r>
        <w:rPr>
          <w:rFonts w:ascii="Times New Roman" w:hAnsi="Times New Roman" w:cs="Times New Roman"/>
          <w:sz w:val="24"/>
          <w:szCs w:val="24"/>
        </w:rPr>
        <w:t>At this time, we have an annual Compilation Report completed by an outside C</w:t>
      </w:r>
      <w:r w:rsidR="009A1F97">
        <w:rPr>
          <w:rFonts w:ascii="Times New Roman" w:hAnsi="Times New Roman" w:cs="Times New Roman"/>
          <w:sz w:val="24"/>
          <w:szCs w:val="24"/>
        </w:rPr>
        <w:t xml:space="preserve">ertified </w:t>
      </w:r>
      <w:r>
        <w:rPr>
          <w:rFonts w:ascii="Times New Roman" w:hAnsi="Times New Roman" w:cs="Times New Roman"/>
          <w:sz w:val="24"/>
          <w:szCs w:val="24"/>
        </w:rPr>
        <w:t>P</w:t>
      </w:r>
      <w:r w:rsidR="009A1F97">
        <w:rPr>
          <w:rFonts w:ascii="Times New Roman" w:hAnsi="Times New Roman" w:cs="Times New Roman"/>
          <w:sz w:val="24"/>
          <w:szCs w:val="24"/>
        </w:rPr>
        <w:t xml:space="preserve">ublic </w:t>
      </w:r>
      <w:r>
        <w:rPr>
          <w:rFonts w:ascii="Times New Roman" w:hAnsi="Times New Roman" w:cs="Times New Roman"/>
          <w:sz w:val="24"/>
          <w:szCs w:val="24"/>
        </w:rPr>
        <w:t>A</w:t>
      </w:r>
      <w:r w:rsidR="009A1F97">
        <w:rPr>
          <w:rFonts w:ascii="Times New Roman" w:hAnsi="Times New Roman" w:cs="Times New Roman"/>
          <w:sz w:val="24"/>
          <w:szCs w:val="24"/>
        </w:rPr>
        <w:t>ccountant (CPA)</w:t>
      </w:r>
      <w:r>
        <w:rPr>
          <w:rFonts w:ascii="Times New Roman" w:hAnsi="Times New Roman" w:cs="Times New Roman"/>
          <w:sz w:val="24"/>
          <w:szCs w:val="24"/>
        </w:rPr>
        <w:t xml:space="preserve">. In addition, we have a Finance Committee led by our Treasurer who reviews budgets and all financial activity. In terms of our programs, we will have an income of about $5,000 per year. This will increase once our facility is open in 2019. At this time, our programs for school students </w:t>
      </w:r>
      <w:r w:rsidR="00DD3D1B">
        <w:rPr>
          <w:rFonts w:ascii="Times New Roman" w:hAnsi="Times New Roman" w:cs="Times New Roman"/>
          <w:sz w:val="24"/>
          <w:szCs w:val="24"/>
        </w:rPr>
        <w:t xml:space="preserve">do not bring income as we do not </w:t>
      </w:r>
      <w:r>
        <w:rPr>
          <w:rFonts w:ascii="Times New Roman" w:hAnsi="Times New Roman" w:cs="Times New Roman"/>
          <w:sz w:val="24"/>
          <w:szCs w:val="24"/>
        </w:rPr>
        <w:t>charge a fee. Our adult programs bring in a small amount of income.</w:t>
      </w:r>
    </w:p>
    <w:p w14:paraId="08EE9F66" w14:textId="77777777" w:rsidR="003F5E37" w:rsidRDefault="003F5E37" w:rsidP="003F5E37">
      <w:pPr>
        <w:rPr>
          <w:rFonts w:ascii="Times New Roman" w:hAnsi="Times New Roman" w:cs="Times New Roman"/>
          <w:b/>
          <w:sz w:val="24"/>
          <w:szCs w:val="24"/>
        </w:rPr>
      </w:pPr>
      <w:proofErr w:type="gramStart"/>
      <w:r>
        <w:rPr>
          <w:rFonts w:ascii="Times New Roman" w:hAnsi="Times New Roman" w:cs="Times New Roman"/>
          <w:b/>
          <w:sz w:val="24"/>
          <w:szCs w:val="24"/>
        </w:rPr>
        <w:t>5.b</w:t>
      </w:r>
      <w:proofErr w:type="gramEnd"/>
      <w:r>
        <w:rPr>
          <w:rFonts w:ascii="Times New Roman" w:hAnsi="Times New Roman" w:cs="Times New Roman"/>
          <w:b/>
          <w:sz w:val="24"/>
          <w:szCs w:val="24"/>
        </w:rPr>
        <w:t xml:space="preserve">. Programmatic Capability </w:t>
      </w:r>
    </w:p>
    <w:p w14:paraId="4565C094" w14:textId="77777777" w:rsidR="003F5E37" w:rsidRDefault="003F5E37" w:rsidP="003F5E37">
      <w:pPr>
        <w:rPr>
          <w:rFonts w:ascii="Times New Roman" w:hAnsi="Times New Roman" w:cs="Times New Roman"/>
          <w:sz w:val="24"/>
          <w:szCs w:val="24"/>
        </w:rPr>
      </w:pPr>
      <w:r>
        <w:rPr>
          <w:rFonts w:ascii="Times New Roman" w:hAnsi="Times New Roman" w:cs="Times New Roman"/>
          <w:sz w:val="24"/>
          <w:szCs w:val="24"/>
        </w:rPr>
        <w:t xml:space="preserve">3 paragraphs </w:t>
      </w:r>
    </w:p>
    <w:p w14:paraId="5765B473" w14:textId="5C55D6E7" w:rsidR="00451A02" w:rsidRPr="00451A02" w:rsidRDefault="00451A02" w:rsidP="00451A02">
      <w:pPr>
        <w:rPr>
          <w:rFonts w:ascii="Times New Roman" w:hAnsi="Times New Roman" w:cs="Times New Roman"/>
          <w:sz w:val="24"/>
          <w:szCs w:val="24"/>
        </w:rPr>
      </w:pPr>
      <w:r>
        <w:rPr>
          <w:rFonts w:ascii="Times New Roman" w:hAnsi="Times New Roman" w:cs="Times New Roman"/>
          <w:sz w:val="24"/>
          <w:szCs w:val="24"/>
        </w:rPr>
        <w:t xml:space="preserve">Waterfront Botanical Gardens is </w:t>
      </w:r>
      <w:r w:rsidRPr="00451A02">
        <w:rPr>
          <w:rFonts w:ascii="Times New Roman" w:hAnsi="Times New Roman" w:cs="Times New Roman"/>
          <w:sz w:val="24"/>
          <w:szCs w:val="24"/>
        </w:rPr>
        <w:t xml:space="preserve">working with a team of experts to bring this project to fruition because it is no small undertaking. The Waterfront Botanical Gardens, when completed, will be a product of a 25 person board of directors, 15 person advisory council, CMTA Consulting Engineers, Perkins + Will Architects, an Executive Director, Construction Manager, Grant Manager, 10 committees, 250 volunteers, and 2 staff members. There is an array of skill sets in law, construction, architecture, education, engineering, health, development, and nonprofit management. Key people include: Kasey Maier, Brian </w:t>
      </w:r>
      <w:proofErr w:type="spellStart"/>
      <w:r w:rsidRPr="00451A02">
        <w:rPr>
          <w:rFonts w:ascii="Times New Roman" w:hAnsi="Times New Roman" w:cs="Times New Roman"/>
          <w:sz w:val="24"/>
          <w:szCs w:val="24"/>
        </w:rPr>
        <w:t>Voelker</w:t>
      </w:r>
      <w:proofErr w:type="spellEnd"/>
      <w:r w:rsidRPr="00451A02">
        <w:rPr>
          <w:rFonts w:ascii="Times New Roman" w:hAnsi="Times New Roman" w:cs="Times New Roman"/>
          <w:sz w:val="24"/>
          <w:szCs w:val="24"/>
        </w:rPr>
        <w:t xml:space="preserve">, Dominic </w:t>
      </w:r>
      <w:proofErr w:type="spellStart"/>
      <w:r w:rsidRPr="00451A02">
        <w:rPr>
          <w:rFonts w:ascii="Times New Roman" w:hAnsi="Times New Roman" w:cs="Times New Roman"/>
          <w:sz w:val="24"/>
          <w:szCs w:val="24"/>
        </w:rPr>
        <w:t>Gratto</w:t>
      </w:r>
      <w:proofErr w:type="spellEnd"/>
      <w:r w:rsidRPr="00451A02">
        <w:rPr>
          <w:rFonts w:ascii="Times New Roman" w:hAnsi="Times New Roman" w:cs="Times New Roman"/>
          <w:sz w:val="24"/>
          <w:szCs w:val="24"/>
        </w:rPr>
        <w:t xml:space="preserve">, Clinton Deckard, Paula Swope, </w:t>
      </w:r>
      <w:r>
        <w:rPr>
          <w:rFonts w:ascii="Times New Roman" w:hAnsi="Times New Roman" w:cs="Times New Roman"/>
          <w:sz w:val="24"/>
          <w:szCs w:val="24"/>
        </w:rPr>
        <w:t xml:space="preserve">Edie </w:t>
      </w:r>
      <w:proofErr w:type="spellStart"/>
      <w:r>
        <w:rPr>
          <w:rFonts w:ascii="Times New Roman" w:hAnsi="Times New Roman" w:cs="Times New Roman"/>
          <w:sz w:val="24"/>
          <w:szCs w:val="24"/>
        </w:rPr>
        <w:t>Wooton</w:t>
      </w:r>
      <w:proofErr w:type="spellEnd"/>
      <w:r>
        <w:rPr>
          <w:rFonts w:ascii="Times New Roman" w:hAnsi="Times New Roman" w:cs="Times New Roman"/>
          <w:sz w:val="24"/>
          <w:szCs w:val="24"/>
        </w:rPr>
        <w:t xml:space="preserve">, </w:t>
      </w:r>
      <w:r w:rsidR="00FB430E">
        <w:rPr>
          <w:rFonts w:ascii="Times New Roman" w:hAnsi="Times New Roman" w:cs="Times New Roman"/>
          <w:sz w:val="24"/>
          <w:szCs w:val="24"/>
        </w:rPr>
        <w:t xml:space="preserve">and Allison Whitehouse. </w:t>
      </w:r>
      <w:r w:rsidRPr="00451A02">
        <w:rPr>
          <w:rFonts w:ascii="Times New Roman" w:hAnsi="Times New Roman" w:cs="Times New Roman"/>
          <w:sz w:val="24"/>
          <w:szCs w:val="24"/>
        </w:rPr>
        <w:tab/>
      </w:r>
    </w:p>
    <w:p w14:paraId="73C892F0" w14:textId="481F0953" w:rsidR="00451A02" w:rsidRPr="00451A02" w:rsidRDefault="00451A02" w:rsidP="00451A02">
      <w:pPr>
        <w:rPr>
          <w:rFonts w:ascii="Times New Roman" w:hAnsi="Times New Roman" w:cs="Times New Roman"/>
          <w:sz w:val="24"/>
          <w:szCs w:val="24"/>
        </w:rPr>
      </w:pPr>
      <w:r w:rsidRPr="00451A02">
        <w:rPr>
          <w:rFonts w:ascii="Times New Roman" w:hAnsi="Times New Roman" w:cs="Times New Roman"/>
          <w:sz w:val="24"/>
          <w:szCs w:val="24"/>
        </w:rPr>
        <w:t>Kas</w:t>
      </w:r>
      <w:r>
        <w:rPr>
          <w:rFonts w:ascii="Times New Roman" w:hAnsi="Times New Roman" w:cs="Times New Roman"/>
          <w:sz w:val="24"/>
          <w:szCs w:val="24"/>
        </w:rPr>
        <w:t xml:space="preserve">ey Maier joined WBG’s </w:t>
      </w:r>
      <w:r w:rsidRPr="00451A02">
        <w:rPr>
          <w:rFonts w:ascii="Times New Roman" w:hAnsi="Times New Roman" w:cs="Times New Roman"/>
          <w:sz w:val="24"/>
          <w:szCs w:val="24"/>
        </w:rPr>
        <w:t xml:space="preserve">team of professionals three years ago as the lead person with development. In May 2017, Kasey was promoted to the Executive Director of the organization. Kasey’s previous experience includes being a co-founder of Kentucky School of Art.  Kasey played a leading role in helping the school to grow from an idea into a thriving institution.  Her work included establishing the entity and legal infrastructure, securing nonprofit status, building interest and support within the community, staff and board development, fundraising and more.  In just over 3 ½ years, the school has grown to a body of 50 students, 11 full-time employees and a footprint of 35,000 square feet. </w:t>
      </w:r>
    </w:p>
    <w:p w14:paraId="2BDF7EF9" w14:textId="578427F8" w:rsidR="00451A02" w:rsidRPr="00451A02" w:rsidRDefault="00451A02" w:rsidP="00451A02">
      <w:pPr>
        <w:rPr>
          <w:rFonts w:ascii="Times New Roman" w:hAnsi="Times New Roman" w:cs="Times New Roman"/>
          <w:sz w:val="24"/>
          <w:szCs w:val="24"/>
        </w:rPr>
      </w:pPr>
      <w:r>
        <w:rPr>
          <w:rFonts w:ascii="Times New Roman" w:hAnsi="Times New Roman" w:cs="Times New Roman"/>
          <w:sz w:val="24"/>
          <w:szCs w:val="24"/>
        </w:rPr>
        <w:t xml:space="preserve">Brian </w:t>
      </w:r>
      <w:proofErr w:type="spellStart"/>
      <w:r>
        <w:rPr>
          <w:rFonts w:ascii="Times New Roman" w:hAnsi="Times New Roman" w:cs="Times New Roman"/>
          <w:sz w:val="24"/>
          <w:szCs w:val="24"/>
        </w:rPr>
        <w:t>Voelker</w:t>
      </w:r>
      <w:proofErr w:type="spellEnd"/>
      <w:r>
        <w:rPr>
          <w:rFonts w:ascii="Times New Roman" w:hAnsi="Times New Roman" w:cs="Times New Roman"/>
          <w:sz w:val="24"/>
          <w:szCs w:val="24"/>
        </w:rPr>
        <w:t xml:space="preserve">, board member. </w:t>
      </w:r>
      <w:r w:rsidRPr="00451A02">
        <w:rPr>
          <w:rFonts w:ascii="Times New Roman" w:hAnsi="Times New Roman" w:cs="Times New Roman"/>
          <w:sz w:val="24"/>
          <w:szCs w:val="24"/>
        </w:rPr>
        <w:t>Brian’s experience includes serving as the Managing Director of TimeLine Theatre Company in Chicago, where he helped the company grow from a startup to an organization with a theatre of its own, four full-time employees, a $1 million budget, and thriving base of supporters.  Under his leadership, the company received the Alford-</w:t>
      </w:r>
      <w:proofErr w:type="spellStart"/>
      <w:r w:rsidRPr="00451A02">
        <w:rPr>
          <w:rFonts w:ascii="Times New Roman" w:hAnsi="Times New Roman" w:cs="Times New Roman"/>
          <w:sz w:val="24"/>
          <w:szCs w:val="24"/>
        </w:rPr>
        <w:t>Axelson</w:t>
      </w:r>
      <w:proofErr w:type="spellEnd"/>
      <w:r w:rsidRPr="00451A02">
        <w:rPr>
          <w:rFonts w:ascii="Times New Roman" w:hAnsi="Times New Roman" w:cs="Times New Roman"/>
          <w:sz w:val="24"/>
          <w:szCs w:val="24"/>
        </w:rPr>
        <w:t xml:space="preserve"> Award for Nonprofit Managerial Excellence, the first time the prestigious award was granted to an arts organization. He currently works at Humana and has been President of Botanica since 2011.</w:t>
      </w:r>
    </w:p>
    <w:p w14:paraId="3816F04C" w14:textId="77777777" w:rsidR="00451A02" w:rsidRPr="00451A02" w:rsidRDefault="00451A02" w:rsidP="00451A02">
      <w:pPr>
        <w:rPr>
          <w:rFonts w:ascii="Times New Roman" w:hAnsi="Times New Roman" w:cs="Times New Roman"/>
          <w:sz w:val="24"/>
          <w:szCs w:val="24"/>
        </w:rPr>
      </w:pPr>
    </w:p>
    <w:p w14:paraId="630D6548" w14:textId="0540FF6E" w:rsidR="00451A02" w:rsidRPr="00451A02" w:rsidRDefault="00451A02" w:rsidP="00451A02">
      <w:pPr>
        <w:rPr>
          <w:rFonts w:ascii="Times New Roman" w:hAnsi="Times New Roman" w:cs="Times New Roman"/>
          <w:sz w:val="24"/>
          <w:szCs w:val="24"/>
        </w:rPr>
      </w:pPr>
      <w:r w:rsidRPr="00451A02">
        <w:rPr>
          <w:rFonts w:ascii="Times New Roman" w:hAnsi="Times New Roman" w:cs="Times New Roman"/>
          <w:sz w:val="24"/>
          <w:szCs w:val="24"/>
        </w:rPr>
        <w:lastRenderedPageBreak/>
        <w:t>D</w:t>
      </w:r>
      <w:r>
        <w:rPr>
          <w:rFonts w:ascii="Times New Roman" w:hAnsi="Times New Roman" w:cs="Times New Roman"/>
          <w:sz w:val="24"/>
          <w:szCs w:val="24"/>
        </w:rPr>
        <w:t xml:space="preserve">ominic </w:t>
      </w:r>
      <w:proofErr w:type="spellStart"/>
      <w:r>
        <w:rPr>
          <w:rFonts w:ascii="Times New Roman" w:hAnsi="Times New Roman" w:cs="Times New Roman"/>
          <w:sz w:val="24"/>
          <w:szCs w:val="24"/>
        </w:rPr>
        <w:t>Gratto</w:t>
      </w:r>
      <w:proofErr w:type="spellEnd"/>
      <w:r>
        <w:rPr>
          <w:rFonts w:ascii="Times New Roman" w:hAnsi="Times New Roman" w:cs="Times New Roman"/>
          <w:sz w:val="24"/>
          <w:szCs w:val="24"/>
        </w:rPr>
        <w:t xml:space="preserve"> is President </w:t>
      </w:r>
      <w:r w:rsidRPr="00451A02">
        <w:rPr>
          <w:rFonts w:ascii="Times New Roman" w:hAnsi="Times New Roman" w:cs="Times New Roman"/>
          <w:sz w:val="24"/>
          <w:szCs w:val="24"/>
        </w:rPr>
        <w:t>of the board of directors. Dominic ha</w:t>
      </w:r>
      <w:r>
        <w:rPr>
          <w:rFonts w:ascii="Times New Roman" w:hAnsi="Times New Roman" w:cs="Times New Roman"/>
          <w:sz w:val="24"/>
          <w:szCs w:val="24"/>
        </w:rPr>
        <w:t xml:space="preserve">s been on the board </w:t>
      </w:r>
      <w:r w:rsidRPr="00451A02">
        <w:rPr>
          <w:rFonts w:ascii="Times New Roman" w:hAnsi="Times New Roman" w:cs="Times New Roman"/>
          <w:sz w:val="24"/>
          <w:szCs w:val="24"/>
        </w:rPr>
        <w:t xml:space="preserve">for six years. He is the Manager of Construction and Property Administration at CVS Health, and has 10 years of experience in project management and construction. </w:t>
      </w:r>
    </w:p>
    <w:p w14:paraId="78FF4D15" w14:textId="77777777" w:rsidR="00451A02" w:rsidRPr="00451A02" w:rsidRDefault="00451A02" w:rsidP="00451A02">
      <w:pPr>
        <w:rPr>
          <w:rFonts w:ascii="Times New Roman" w:hAnsi="Times New Roman" w:cs="Times New Roman"/>
          <w:sz w:val="24"/>
          <w:szCs w:val="24"/>
        </w:rPr>
      </w:pPr>
      <w:r w:rsidRPr="00451A02">
        <w:rPr>
          <w:rFonts w:ascii="Times New Roman" w:hAnsi="Times New Roman" w:cs="Times New Roman"/>
          <w:sz w:val="24"/>
          <w:szCs w:val="24"/>
        </w:rPr>
        <w:t xml:space="preserve">Clinton Deckard is the Construction Manager. Clinton has spent the last 30 years in the construction industry and has successfully managed over $650,000,000 in total projects. Clinton’s management work includes development, bridge, water treatment, and wastewater treatment. Clinton’s resume also includes three 3 years concentrating on the concrete admixture market, which involved managing projects ranging from $10,000 to $3.4 billion. Clinton was selected for the Waterfront Botanical Gardens project because of his extensive experience managing the construction phases of Louisville’s Waterfront Park, a 100 acre / $100 million project. This project had a wide array of environmental issues (i.e., old rail lines, groundwater contamination, old fuel storage facilities, gas manufacturing facility, and scrap yards). Under Clinton’s management, the project was awarded the USEPA Region IV and the National Phoenix Award for brownfield cleanup.  The same management plan developed for that project was and is being used for other sites in Louisville, such as Slugger Field and Botanica, Inc. </w:t>
      </w:r>
    </w:p>
    <w:p w14:paraId="42B83B70" w14:textId="2323EC16" w:rsidR="00451A02" w:rsidRDefault="00451A02" w:rsidP="00451A02">
      <w:pPr>
        <w:rPr>
          <w:rFonts w:ascii="Times New Roman" w:hAnsi="Times New Roman" w:cs="Times New Roman"/>
          <w:sz w:val="24"/>
          <w:szCs w:val="24"/>
        </w:rPr>
      </w:pPr>
      <w:r w:rsidRPr="00451A02">
        <w:rPr>
          <w:rFonts w:ascii="Times New Roman" w:hAnsi="Times New Roman" w:cs="Times New Roman"/>
          <w:sz w:val="24"/>
          <w:szCs w:val="24"/>
        </w:rPr>
        <w:t xml:space="preserve">Paula Swope is the Grant Manager. Paula has extensive experience in grant management working formerly with prestigious grant-funded institutions like Berea College and Eastern Kentucky University. Throughout Paula’s career, she is credited with $51,000,000 in awarded grant proposals. </w:t>
      </w:r>
      <w:r>
        <w:rPr>
          <w:rFonts w:ascii="Times New Roman" w:hAnsi="Times New Roman" w:cs="Times New Roman"/>
          <w:sz w:val="24"/>
          <w:szCs w:val="24"/>
        </w:rPr>
        <w:t xml:space="preserve">Paula has experience in federal grant management. She served as the project director on a Health Resources and Services Administration grant in 2009-2010. </w:t>
      </w:r>
      <w:r w:rsidRPr="00451A02">
        <w:rPr>
          <w:rFonts w:ascii="Times New Roman" w:hAnsi="Times New Roman" w:cs="Times New Roman"/>
          <w:sz w:val="24"/>
          <w:szCs w:val="24"/>
        </w:rPr>
        <w:t xml:space="preserve">Since Paula came on board in May 2016, </w:t>
      </w:r>
      <w:r>
        <w:rPr>
          <w:rFonts w:ascii="Times New Roman" w:hAnsi="Times New Roman" w:cs="Times New Roman"/>
          <w:sz w:val="24"/>
          <w:szCs w:val="24"/>
        </w:rPr>
        <w:t xml:space="preserve">she has assisted </w:t>
      </w:r>
      <w:r w:rsidRPr="00451A02">
        <w:rPr>
          <w:rFonts w:ascii="Times New Roman" w:hAnsi="Times New Roman" w:cs="Times New Roman"/>
          <w:sz w:val="24"/>
          <w:szCs w:val="24"/>
        </w:rPr>
        <w:t xml:space="preserve">with getting grant proposals awarded from the following foundations: Sam Swope Family Foundation, Paul Ogle Foundation, Inc., Horseshoe Foundation, Snowy Owl Foundation, Lift a Life Foundation, </w:t>
      </w:r>
      <w:r>
        <w:rPr>
          <w:rFonts w:ascii="Times New Roman" w:hAnsi="Times New Roman" w:cs="Times New Roman"/>
          <w:sz w:val="24"/>
          <w:szCs w:val="24"/>
        </w:rPr>
        <w:t xml:space="preserve">Tennessee Valley Authority, Commonwealth Cleaner Fund, </w:t>
      </w:r>
      <w:proofErr w:type="spellStart"/>
      <w:r>
        <w:rPr>
          <w:rFonts w:ascii="Times New Roman" w:hAnsi="Times New Roman" w:cs="Times New Roman"/>
          <w:sz w:val="24"/>
          <w:szCs w:val="24"/>
        </w:rPr>
        <w:t>Gheens</w:t>
      </w:r>
      <w:proofErr w:type="spellEnd"/>
      <w:r>
        <w:rPr>
          <w:rFonts w:ascii="Times New Roman" w:hAnsi="Times New Roman" w:cs="Times New Roman"/>
          <w:sz w:val="24"/>
          <w:szCs w:val="24"/>
        </w:rPr>
        <w:t xml:space="preserve"> Foundation, </w:t>
      </w:r>
      <w:r w:rsidRPr="00451A02">
        <w:rPr>
          <w:rFonts w:ascii="Times New Roman" w:hAnsi="Times New Roman" w:cs="Times New Roman"/>
          <w:sz w:val="24"/>
          <w:szCs w:val="24"/>
        </w:rPr>
        <w:t xml:space="preserve">and Brown-Forman. Paula is certified by the </w:t>
      </w:r>
      <w:proofErr w:type="spellStart"/>
      <w:r w:rsidRPr="00451A02">
        <w:rPr>
          <w:rFonts w:ascii="Times New Roman" w:hAnsi="Times New Roman" w:cs="Times New Roman"/>
          <w:sz w:val="24"/>
          <w:szCs w:val="24"/>
        </w:rPr>
        <w:t>Grantsmanship</w:t>
      </w:r>
      <w:proofErr w:type="spellEnd"/>
      <w:r w:rsidRPr="00451A02">
        <w:rPr>
          <w:rFonts w:ascii="Times New Roman" w:hAnsi="Times New Roman" w:cs="Times New Roman"/>
          <w:sz w:val="24"/>
          <w:szCs w:val="24"/>
        </w:rPr>
        <w:t xml:space="preserve"> Center and she served as the President of Kentucky’s Grant Professionals Association (GPA) for four years. Paula has a bachelor’s degree in political science and a masters of public administration (MPA). </w:t>
      </w:r>
    </w:p>
    <w:p w14:paraId="3424C330" w14:textId="7720308E" w:rsidR="00451A02" w:rsidRPr="00451A02" w:rsidRDefault="00451A02" w:rsidP="00451A02">
      <w:pPr>
        <w:rPr>
          <w:rFonts w:ascii="Times New Roman" w:hAnsi="Times New Roman" w:cs="Times New Roman"/>
          <w:sz w:val="24"/>
          <w:szCs w:val="24"/>
        </w:rPr>
      </w:pPr>
      <w:r w:rsidRPr="00451A02">
        <w:rPr>
          <w:rFonts w:ascii="Times New Roman" w:hAnsi="Times New Roman" w:cs="Times New Roman"/>
          <w:sz w:val="24"/>
          <w:szCs w:val="24"/>
        </w:rPr>
        <w:t xml:space="preserve">Edie </w:t>
      </w:r>
      <w:proofErr w:type="spellStart"/>
      <w:r w:rsidRPr="00451A02">
        <w:rPr>
          <w:rFonts w:ascii="Times New Roman" w:hAnsi="Times New Roman" w:cs="Times New Roman"/>
          <w:sz w:val="24"/>
          <w:szCs w:val="24"/>
        </w:rPr>
        <w:t>Wooton</w:t>
      </w:r>
      <w:proofErr w:type="spellEnd"/>
      <w:r w:rsidRPr="00451A02">
        <w:rPr>
          <w:rFonts w:ascii="Times New Roman" w:hAnsi="Times New Roman" w:cs="Times New Roman"/>
          <w:sz w:val="24"/>
          <w:szCs w:val="24"/>
        </w:rPr>
        <w:t xml:space="preserve"> has worked with nonprofits for the past 4 years in the areas of fundraising and financial management. Specific titles have been Finance Assistant with River Fields and Business Manager with the Center for Interfaith Relations. Grants managed while in nonprofits from grant agencies like The Kentucky Transportation Cabinet, Snowy Owl Foundation, Owsley Brown II Family Foundation, Gardner Founda</w:t>
      </w:r>
      <w:r>
        <w:rPr>
          <w:rFonts w:ascii="Times New Roman" w:hAnsi="Times New Roman" w:cs="Times New Roman"/>
          <w:sz w:val="24"/>
          <w:szCs w:val="24"/>
        </w:rPr>
        <w:t xml:space="preserve">tion, Brown Forman Corporation. </w:t>
      </w:r>
      <w:r w:rsidRPr="00451A02">
        <w:rPr>
          <w:rFonts w:ascii="Times New Roman" w:hAnsi="Times New Roman" w:cs="Times New Roman"/>
          <w:sz w:val="24"/>
          <w:szCs w:val="24"/>
        </w:rPr>
        <w:t>Prior to nonprofit experiences, she worked in higher education at the University of Louisville in the Kent School of Social Work for ten years, specifically on state and federal grant projects dealing with Child Welfare. Her role as Program Coordinator included monthly financial reconciling and financial reporting. Among the federal granting agencies were National Institute of Health (NIH) and Department of Health and Human Services (DHHS).</w:t>
      </w:r>
    </w:p>
    <w:p w14:paraId="2CA7B691" w14:textId="54D6B3AB" w:rsidR="00451A02" w:rsidRDefault="00451A02" w:rsidP="003F5E37">
      <w:pPr>
        <w:rPr>
          <w:rFonts w:ascii="Times New Roman" w:hAnsi="Times New Roman" w:cs="Times New Roman"/>
          <w:sz w:val="24"/>
          <w:szCs w:val="24"/>
        </w:rPr>
      </w:pPr>
      <w:r w:rsidRPr="00451A02">
        <w:rPr>
          <w:rFonts w:ascii="Times New Roman" w:hAnsi="Times New Roman" w:cs="Times New Roman"/>
          <w:sz w:val="24"/>
          <w:szCs w:val="24"/>
        </w:rPr>
        <w:t>Allison Whitehouse is the Office and Development Coord</w:t>
      </w:r>
      <w:r w:rsidR="00FB430E">
        <w:rPr>
          <w:rFonts w:ascii="Times New Roman" w:hAnsi="Times New Roman" w:cs="Times New Roman"/>
          <w:sz w:val="24"/>
          <w:szCs w:val="24"/>
        </w:rPr>
        <w:t xml:space="preserve">inator. Allison joined WBG staff </w:t>
      </w:r>
      <w:r w:rsidRPr="00451A02">
        <w:rPr>
          <w:rFonts w:ascii="Times New Roman" w:hAnsi="Times New Roman" w:cs="Times New Roman"/>
          <w:sz w:val="24"/>
          <w:szCs w:val="24"/>
        </w:rPr>
        <w:t xml:space="preserve">at the first of this year in a role vacated by her predecessor. She is responsible for the database, website, volunteers, fundraising support and more. She has a bachelors and masters in arts from the University of Louisville (U of L), and a </w:t>
      </w:r>
      <w:r>
        <w:rPr>
          <w:rFonts w:ascii="Times New Roman" w:hAnsi="Times New Roman" w:cs="Times New Roman"/>
          <w:sz w:val="24"/>
          <w:szCs w:val="24"/>
        </w:rPr>
        <w:t xml:space="preserve">masters in French from U of L. </w:t>
      </w:r>
    </w:p>
    <w:p w14:paraId="6B99D444" w14:textId="77777777" w:rsidR="003F5E37" w:rsidRDefault="003F5E37" w:rsidP="003F5E37">
      <w:pPr>
        <w:rPr>
          <w:rFonts w:ascii="Times New Roman" w:hAnsi="Times New Roman" w:cs="Times New Roman"/>
          <w:b/>
          <w:sz w:val="24"/>
          <w:szCs w:val="24"/>
        </w:rPr>
      </w:pPr>
      <w:r>
        <w:rPr>
          <w:rFonts w:ascii="Times New Roman" w:hAnsi="Times New Roman" w:cs="Times New Roman"/>
          <w:b/>
          <w:sz w:val="24"/>
          <w:szCs w:val="24"/>
        </w:rPr>
        <w:lastRenderedPageBreak/>
        <w:t xml:space="preserve">5.c. Measuring Environmental Results: </w:t>
      </w:r>
      <w:commentRangeStart w:id="2"/>
      <w:r>
        <w:rPr>
          <w:rFonts w:ascii="Times New Roman" w:hAnsi="Times New Roman" w:cs="Times New Roman"/>
          <w:b/>
          <w:sz w:val="24"/>
          <w:szCs w:val="24"/>
        </w:rPr>
        <w:t xml:space="preserve">Anticipated Outputs/Outcomes </w:t>
      </w:r>
      <w:commentRangeEnd w:id="2"/>
      <w:r w:rsidR="00A47D9E">
        <w:rPr>
          <w:rStyle w:val="CommentReference"/>
        </w:rPr>
        <w:commentReference w:id="2"/>
      </w:r>
    </w:p>
    <w:p w14:paraId="07712121" w14:textId="77777777" w:rsidR="003F5E37" w:rsidRDefault="003F5E37" w:rsidP="003F5E37">
      <w:pPr>
        <w:rPr>
          <w:rFonts w:ascii="Times New Roman" w:hAnsi="Times New Roman" w:cs="Times New Roman"/>
          <w:sz w:val="24"/>
          <w:szCs w:val="24"/>
        </w:rPr>
      </w:pPr>
      <w:r>
        <w:rPr>
          <w:rFonts w:ascii="Times New Roman" w:hAnsi="Times New Roman" w:cs="Times New Roman"/>
          <w:sz w:val="24"/>
          <w:szCs w:val="24"/>
        </w:rPr>
        <w:t xml:space="preserve">2-3 paragraphs with bullets </w:t>
      </w:r>
    </w:p>
    <w:p w14:paraId="32A68191" w14:textId="7F757E94" w:rsidR="00451A02" w:rsidRDefault="00A47D9E" w:rsidP="003F5E37">
      <w:pPr>
        <w:rPr>
          <w:rFonts w:ascii="Times New Roman" w:hAnsi="Times New Roman" w:cs="Times New Roman"/>
          <w:sz w:val="24"/>
          <w:szCs w:val="24"/>
        </w:rPr>
      </w:pPr>
      <w:r w:rsidRPr="00A47D9E">
        <w:rPr>
          <w:rFonts w:ascii="Times New Roman" w:hAnsi="Times New Roman" w:cs="Times New Roman"/>
          <w:sz w:val="24"/>
          <w:szCs w:val="24"/>
        </w:rPr>
        <w:t xml:space="preserve">Outcomes: Surface drainage is engineered to direct runoff from the cover into existing </w:t>
      </w:r>
      <w:proofErr w:type="spellStart"/>
      <w:r w:rsidRPr="00A47D9E">
        <w:rPr>
          <w:rFonts w:ascii="Times New Roman" w:hAnsi="Times New Roman" w:cs="Times New Roman"/>
          <w:sz w:val="24"/>
          <w:szCs w:val="24"/>
        </w:rPr>
        <w:t>stormwater</w:t>
      </w:r>
      <w:proofErr w:type="spellEnd"/>
      <w:r w:rsidRPr="00A47D9E">
        <w:rPr>
          <w:rFonts w:ascii="Times New Roman" w:hAnsi="Times New Roman" w:cs="Times New Roman"/>
          <w:sz w:val="24"/>
          <w:szCs w:val="24"/>
        </w:rPr>
        <w:t xml:space="preserve"> collection systems.  These measures will eliminate or minimize surface water runoff and dust generation, which will also benefit surface water resources and ecological populations by preventing migration of potential contaminant off the site.   </w:t>
      </w:r>
    </w:p>
    <w:p w14:paraId="1A109C2C" w14:textId="77777777" w:rsidR="003F5E37" w:rsidRDefault="003F5E37"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5.d. Past Performance and Accomplishments </w:t>
      </w:r>
    </w:p>
    <w:p w14:paraId="0A440BC5" w14:textId="77777777" w:rsidR="003F5E37" w:rsidRDefault="003F5E37" w:rsidP="003F5E37">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5.d.i. Prior EPA Brownfields Assistance Grants </w:t>
      </w:r>
    </w:p>
    <w:p w14:paraId="6F84387D" w14:textId="77777777" w:rsidR="003F5E37" w:rsidRDefault="003F5E37" w:rsidP="003F5E37">
      <w:pPr>
        <w:spacing w:after="0" w:line="240" w:lineRule="auto"/>
        <w:rPr>
          <w:rFonts w:ascii="Times New Roman" w:hAnsi="Times New Roman" w:cs="Times New Roman"/>
          <w:i/>
          <w:sz w:val="24"/>
          <w:szCs w:val="24"/>
        </w:rPr>
      </w:pPr>
    </w:p>
    <w:p w14:paraId="3E780EE4" w14:textId="0F7BF441" w:rsidR="003F5E37" w:rsidRDefault="003F5E37" w:rsidP="003F5E37">
      <w:pPr>
        <w:spacing w:after="0" w:line="240" w:lineRule="auto"/>
        <w:rPr>
          <w:rFonts w:ascii="Times New Roman" w:hAnsi="Times New Roman" w:cs="Times New Roman"/>
          <w:sz w:val="24"/>
          <w:szCs w:val="24"/>
        </w:rPr>
      </w:pPr>
      <w:r>
        <w:rPr>
          <w:rFonts w:ascii="Times New Roman" w:hAnsi="Times New Roman" w:cs="Times New Roman"/>
          <w:sz w:val="24"/>
          <w:szCs w:val="24"/>
        </w:rPr>
        <w:t>Waterfront Botanical Gardens (WBG) has not previously received a US EPA Brownfields Assistance</w:t>
      </w:r>
      <w:r w:rsidR="004F20E5">
        <w:rPr>
          <w:rFonts w:ascii="Times New Roman" w:hAnsi="Times New Roman" w:cs="Times New Roman"/>
          <w:sz w:val="24"/>
          <w:szCs w:val="24"/>
        </w:rPr>
        <w:t xml:space="preserve"> Grant. Until May 2017, the project had not received any funding outside of local foundation funding and funding from individual donors. As this massive project grows, state and federal grant opportunities are being pursued. This past summer, the project received a grant/loan from the Commonwealth Cleaner Fund and from the Tennessee Valley Authority. Both grants are in the implementation phases and Waterfront Botanical Gardens is in compliance and good standing with both funders, as stated in their letters of support that are attached with this grant application. </w:t>
      </w:r>
    </w:p>
    <w:p w14:paraId="1EE027DB" w14:textId="77777777" w:rsidR="003F5E37" w:rsidRDefault="003F5E37" w:rsidP="003F5E37">
      <w:pPr>
        <w:spacing w:after="0" w:line="240" w:lineRule="auto"/>
        <w:rPr>
          <w:rFonts w:ascii="Times New Roman" w:hAnsi="Times New Roman" w:cs="Times New Roman"/>
          <w:sz w:val="24"/>
          <w:szCs w:val="24"/>
        </w:rPr>
      </w:pPr>
    </w:p>
    <w:p w14:paraId="1865CD09" w14:textId="77777777" w:rsidR="003F5E37" w:rsidRDefault="00BD5E83" w:rsidP="003F5E37">
      <w:pPr>
        <w:spacing w:after="0" w:line="240" w:lineRule="auto"/>
        <w:rPr>
          <w:rFonts w:ascii="Times New Roman" w:hAnsi="Times New Roman" w:cs="Times New Roman"/>
          <w:i/>
          <w:sz w:val="24"/>
          <w:szCs w:val="24"/>
        </w:rPr>
      </w:pPr>
      <w:proofErr w:type="gramStart"/>
      <w:r>
        <w:rPr>
          <w:rFonts w:ascii="Times New Roman" w:hAnsi="Times New Roman" w:cs="Times New Roman"/>
          <w:i/>
          <w:sz w:val="24"/>
          <w:szCs w:val="24"/>
        </w:rPr>
        <w:t>5.d.ii</w:t>
      </w:r>
      <w:proofErr w:type="gramEnd"/>
      <w:r>
        <w:rPr>
          <w:rFonts w:ascii="Times New Roman" w:hAnsi="Times New Roman" w:cs="Times New Roman"/>
          <w:i/>
          <w:sz w:val="24"/>
          <w:szCs w:val="24"/>
        </w:rPr>
        <w:t xml:space="preserve">. </w:t>
      </w:r>
      <w:commentRangeStart w:id="3"/>
      <w:r>
        <w:rPr>
          <w:rFonts w:ascii="Times New Roman" w:hAnsi="Times New Roman" w:cs="Times New Roman"/>
          <w:i/>
          <w:sz w:val="24"/>
          <w:szCs w:val="24"/>
        </w:rPr>
        <w:t xml:space="preserve">Other Federal/Non-Federal Assistance Programs </w:t>
      </w:r>
      <w:commentRangeEnd w:id="3"/>
      <w:r w:rsidR="004F20E5">
        <w:rPr>
          <w:rStyle w:val="CommentReference"/>
        </w:rPr>
        <w:commentReference w:id="3"/>
      </w:r>
    </w:p>
    <w:p w14:paraId="147788E5" w14:textId="77777777" w:rsidR="00BD5E83" w:rsidRDefault="00BD5E83" w:rsidP="003F5E37">
      <w:pPr>
        <w:spacing w:after="0" w:line="240" w:lineRule="auto"/>
        <w:rPr>
          <w:rFonts w:ascii="Times New Roman" w:hAnsi="Times New Roman" w:cs="Times New Roman"/>
          <w:i/>
          <w:sz w:val="24"/>
          <w:szCs w:val="24"/>
        </w:rPr>
      </w:pPr>
    </w:p>
    <w:p w14:paraId="48CB7CA0" w14:textId="77777777" w:rsidR="00BD5E83" w:rsidRDefault="00DD7CB8" w:rsidP="003F5E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Display information in a table </w:t>
      </w:r>
    </w:p>
    <w:p w14:paraId="4178F23F" w14:textId="77777777" w:rsidR="00DD7CB8" w:rsidRDefault="00DD7CB8" w:rsidP="003F5E37">
      <w:pPr>
        <w:spacing w:after="0" w:line="240" w:lineRule="auto"/>
        <w:rPr>
          <w:rFonts w:ascii="Times New Roman" w:hAnsi="Times New Roman" w:cs="Times New Roman"/>
          <w:sz w:val="24"/>
          <w:szCs w:val="24"/>
        </w:rPr>
      </w:pPr>
    </w:p>
    <w:p w14:paraId="57F238D8" w14:textId="77777777" w:rsidR="00DD7CB8" w:rsidRDefault="00DD7CB8" w:rsidP="003F5E37">
      <w:pPr>
        <w:spacing w:after="0" w:line="240" w:lineRule="auto"/>
        <w:rPr>
          <w:rFonts w:ascii="Times New Roman" w:hAnsi="Times New Roman" w:cs="Times New Roman"/>
          <w:sz w:val="24"/>
          <w:szCs w:val="24"/>
        </w:rPr>
      </w:pPr>
    </w:p>
    <w:p w14:paraId="027BAE22" w14:textId="77777777" w:rsidR="00DD7CB8" w:rsidRDefault="00DD7CB8" w:rsidP="003F5E37">
      <w:pPr>
        <w:spacing w:after="0" w:line="240" w:lineRule="auto"/>
        <w:rPr>
          <w:rFonts w:ascii="Times New Roman" w:hAnsi="Times New Roman" w:cs="Times New Roman"/>
          <w:sz w:val="24"/>
          <w:szCs w:val="24"/>
        </w:rPr>
      </w:pPr>
    </w:p>
    <w:p w14:paraId="5DD404E6" w14:textId="77777777" w:rsidR="00DD7CB8" w:rsidRDefault="00DD7CB8" w:rsidP="003F5E37">
      <w:pPr>
        <w:spacing w:after="0" w:line="240" w:lineRule="auto"/>
        <w:rPr>
          <w:rFonts w:ascii="Times New Roman" w:hAnsi="Times New Roman" w:cs="Times New Roman"/>
          <w:sz w:val="24"/>
          <w:szCs w:val="24"/>
        </w:rPr>
      </w:pPr>
    </w:p>
    <w:p w14:paraId="29CCCE64" w14:textId="77777777" w:rsidR="00DD7CB8" w:rsidRDefault="00DD7CB8" w:rsidP="003F5E37">
      <w:pPr>
        <w:spacing w:after="0" w:line="240" w:lineRule="auto"/>
        <w:rPr>
          <w:rFonts w:ascii="Times New Roman" w:hAnsi="Times New Roman" w:cs="Times New Roman"/>
          <w:sz w:val="24"/>
          <w:szCs w:val="24"/>
        </w:rPr>
      </w:pPr>
    </w:p>
    <w:p w14:paraId="31168CD9" w14:textId="77777777" w:rsidR="00DD7CB8" w:rsidRDefault="00DD7CB8" w:rsidP="003F5E37">
      <w:pPr>
        <w:spacing w:after="0" w:line="240" w:lineRule="auto"/>
        <w:rPr>
          <w:rFonts w:ascii="Times New Roman" w:hAnsi="Times New Roman" w:cs="Times New Roman"/>
          <w:sz w:val="24"/>
          <w:szCs w:val="24"/>
        </w:rPr>
      </w:pPr>
    </w:p>
    <w:p w14:paraId="4926355A" w14:textId="77777777" w:rsidR="00DD7CB8" w:rsidRDefault="00DD7CB8" w:rsidP="003F5E37">
      <w:pPr>
        <w:spacing w:after="0" w:line="240" w:lineRule="auto"/>
        <w:rPr>
          <w:rFonts w:ascii="Times New Roman" w:hAnsi="Times New Roman" w:cs="Times New Roman"/>
          <w:sz w:val="24"/>
          <w:szCs w:val="24"/>
        </w:rPr>
      </w:pPr>
    </w:p>
    <w:p w14:paraId="59D99356" w14:textId="77777777" w:rsidR="00DD7CB8" w:rsidRDefault="00DD7CB8" w:rsidP="003F5E37">
      <w:pPr>
        <w:spacing w:after="0" w:line="240" w:lineRule="auto"/>
        <w:rPr>
          <w:rFonts w:ascii="Times New Roman" w:hAnsi="Times New Roman" w:cs="Times New Roman"/>
          <w:sz w:val="24"/>
          <w:szCs w:val="24"/>
        </w:rPr>
      </w:pPr>
    </w:p>
    <w:p w14:paraId="0AF63BB0" w14:textId="77777777" w:rsidR="00DD7CB8" w:rsidRDefault="00DD7CB8" w:rsidP="003F5E37">
      <w:pPr>
        <w:spacing w:after="0" w:line="240" w:lineRule="auto"/>
        <w:rPr>
          <w:rFonts w:ascii="Times New Roman" w:hAnsi="Times New Roman" w:cs="Times New Roman"/>
          <w:sz w:val="24"/>
          <w:szCs w:val="24"/>
        </w:rPr>
      </w:pPr>
    </w:p>
    <w:p w14:paraId="41436AA5" w14:textId="77777777" w:rsidR="00DD7CB8" w:rsidRDefault="00DD7CB8" w:rsidP="003F5E37">
      <w:pPr>
        <w:spacing w:after="0" w:line="240" w:lineRule="auto"/>
        <w:rPr>
          <w:rFonts w:ascii="Times New Roman" w:hAnsi="Times New Roman" w:cs="Times New Roman"/>
          <w:sz w:val="24"/>
          <w:szCs w:val="24"/>
        </w:rPr>
      </w:pPr>
    </w:p>
    <w:p w14:paraId="525F0346" w14:textId="77777777" w:rsidR="00DD7CB8" w:rsidRDefault="00DD7CB8" w:rsidP="003F5E37">
      <w:pPr>
        <w:spacing w:after="0" w:line="240" w:lineRule="auto"/>
        <w:rPr>
          <w:rFonts w:ascii="Times New Roman" w:hAnsi="Times New Roman" w:cs="Times New Roman"/>
          <w:sz w:val="24"/>
          <w:szCs w:val="24"/>
        </w:rPr>
      </w:pPr>
    </w:p>
    <w:p w14:paraId="11756E36" w14:textId="77777777" w:rsidR="00036178" w:rsidRDefault="00036178" w:rsidP="003F5E37">
      <w:pPr>
        <w:spacing w:after="0" w:line="240" w:lineRule="auto"/>
        <w:rPr>
          <w:rFonts w:ascii="Times New Roman" w:hAnsi="Times New Roman" w:cs="Times New Roman"/>
          <w:b/>
          <w:sz w:val="24"/>
          <w:szCs w:val="24"/>
        </w:rPr>
      </w:pPr>
    </w:p>
    <w:p w14:paraId="6111B853" w14:textId="77777777" w:rsidR="00036178" w:rsidRDefault="00036178" w:rsidP="003F5E37">
      <w:pPr>
        <w:spacing w:after="0" w:line="240" w:lineRule="auto"/>
        <w:rPr>
          <w:rFonts w:ascii="Times New Roman" w:hAnsi="Times New Roman" w:cs="Times New Roman"/>
          <w:b/>
          <w:sz w:val="24"/>
          <w:szCs w:val="24"/>
        </w:rPr>
      </w:pPr>
    </w:p>
    <w:p w14:paraId="7FD93685" w14:textId="77777777" w:rsidR="00036178" w:rsidRDefault="00036178" w:rsidP="003F5E37">
      <w:pPr>
        <w:spacing w:after="0" w:line="240" w:lineRule="auto"/>
        <w:rPr>
          <w:rFonts w:ascii="Times New Roman" w:hAnsi="Times New Roman" w:cs="Times New Roman"/>
          <w:b/>
          <w:sz w:val="24"/>
          <w:szCs w:val="24"/>
        </w:rPr>
      </w:pPr>
    </w:p>
    <w:p w14:paraId="4B0D7B82" w14:textId="77777777" w:rsidR="00036178" w:rsidRDefault="00036178" w:rsidP="003F5E37">
      <w:pPr>
        <w:spacing w:after="0" w:line="240" w:lineRule="auto"/>
        <w:rPr>
          <w:rFonts w:ascii="Times New Roman" w:hAnsi="Times New Roman" w:cs="Times New Roman"/>
          <w:b/>
          <w:sz w:val="24"/>
          <w:szCs w:val="24"/>
        </w:rPr>
      </w:pPr>
    </w:p>
    <w:p w14:paraId="5F481958" w14:textId="77777777" w:rsidR="00036178" w:rsidRDefault="00036178" w:rsidP="003F5E37">
      <w:pPr>
        <w:spacing w:after="0" w:line="240" w:lineRule="auto"/>
        <w:rPr>
          <w:rFonts w:ascii="Times New Roman" w:hAnsi="Times New Roman" w:cs="Times New Roman"/>
          <w:b/>
          <w:sz w:val="24"/>
          <w:szCs w:val="24"/>
        </w:rPr>
      </w:pPr>
    </w:p>
    <w:p w14:paraId="6C012D1E" w14:textId="77777777" w:rsidR="00036178" w:rsidRDefault="00036178" w:rsidP="003F5E37">
      <w:pPr>
        <w:spacing w:after="0" w:line="240" w:lineRule="auto"/>
        <w:rPr>
          <w:rFonts w:ascii="Times New Roman" w:hAnsi="Times New Roman" w:cs="Times New Roman"/>
          <w:b/>
          <w:sz w:val="24"/>
          <w:szCs w:val="24"/>
        </w:rPr>
      </w:pPr>
    </w:p>
    <w:p w14:paraId="042CC42C" w14:textId="77777777" w:rsidR="00036178" w:rsidRDefault="00036178" w:rsidP="003F5E37">
      <w:pPr>
        <w:spacing w:after="0" w:line="240" w:lineRule="auto"/>
        <w:rPr>
          <w:rFonts w:ascii="Times New Roman" w:hAnsi="Times New Roman" w:cs="Times New Roman"/>
          <w:b/>
          <w:sz w:val="24"/>
          <w:szCs w:val="24"/>
        </w:rPr>
      </w:pPr>
    </w:p>
    <w:p w14:paraId="446E9198" w14:textId="77777777" w:rsidR="00036178" w:rsidRDefault="00036178" w:rsidP="003F5E37">
      <w:pPr>
        <w:spacing w:after="0" w:line="240" w:lineRule="auto"/>
        <w:rPr>
          <w:rFonts w:ascii="Times New Roman" w:hAnsi="Times New Roman" w:cs="Times New Roman"/>
          <w:b/>
          <w:sz w:val="24"/>
          <w:szCs w:val="24"/>
        </w:rPr>
      </w:pPr>
    </w:p>
    <w:p w14:paraId="60D4443E" w14:textId="77777777" w:rsidR="00036178" w:rsidRDefault="00036178" w:rsidP="003F5E37">
      <w:pPr>
        <w:spacing w:after="0" w:line="240" w:lineRule="auto"/>
        <w:rPr>
          <w:rFonts w:ascii="Times New Roman" w:hAnsi="Times New Roman" w:cs="Times New Roman"/>
          <w:b/>
          <w:sz w:val="24"/>
          <w:szCs w:val="24"/>
        </w:rPr>
      </w:pPr>
    </w:p>
    <w:p w14:paraId="4A4AD810" w14:textId="77777777" w:rsidR="00036178" w:rsidRDefault="00036178" w:rsidP="003F5E37">
      <w:pPr>
        <w:spacing w:after="0" w:line="240" w:lineRule="auto"/>
        <w:rPr>
          <w:rFonts w:ascii="Times New Roman" w:hAnsi="Times New Roman" w:cs="Times New Roman"/>
          <w:b/>
          <w:sz w:val="24"/>
          <w:szCs w:val="24"/>
        </w:rPr>
      </w:pPr>
    </w:p>
    <w:p w14:paraId="344FB9FA" w14:textId="77777777" w:rsidR="00036178" w:rsidRDefault="00036178" w:rsidP="003F5E37">
      <w:pPr>
        <w:spacing w:after="0" w:line="240" w:lineRule="auto"/>
        <w:rPr>
          <w:rFonts w:ascii="Times New Roman" w:hAnsi="Times New Roman" w:cs="Times New Roman"/>
          <w:b/>
          <w:sz w:val="24"/>
          <w:szCs w:val="24"/>
        </w:rPr>
      </w:pPr>
    </w:p>
    <w:p w14:paraId="3C190026" w14:textId="77777777" w:rsidR="00036178" w:rsidRDefault="00036178" w:rsidP="003F5E37">
      <w:pPr>
        <w:spacing w:after="0" w:line="240" w:lineRule="auto"/>
        <w:rPr>
          <w:rFonts w:ascii="Times New Roman" w:hAnsi="Times New Roman" w:cs="Times New Roman"/>
          <w:b/>
          <w:sz w:val="24"/>
          <w:szCs w:val="24"/>
        </w:rPr>
      </w:pPr>
    </w:p>
    <w:p w14:paraId="220D6B46"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Cleanup Factors Checklist – Appendix </w:t>
      </w:r>
    </w:p>
    <w:p w14:paraId="77D923E8" w14:textId="77777777" w:rsidR="00DD7CB8" w:rsidRDefault="00DD7CB8" w:rsidP="003F5E37">
      <w:pPr>
        <w:spacing w:after="0" w:line="240" w:lineRule="auto"/>
        <w:rPr>
          <w:rFonts w:ascii="Times New Roman" w:hAnsi="Times New Roman" w:cs="Times New Roman"/>
          <w:b/>
          <w:sz w:val="24"/>
          <w:szCs w:val="24"/>
        </w:rPr>
      </w:pPr>
    </w:p>
    <w:p w14:paraId="6043866C"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Leveraging Letters – Attach </w:t>
      </w:r>
    </w:p>
    <w:p w14:paraId="1988C2EA"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(i.e. letter outlining the match requirement and commitment) </w:t>
      </w:r>
    </w:p>
    <w:p w14:paraId="2EAA5124" w14:textId="77777777" w:rsidR="00DD7CB8" w:rsidRDefault="00DD7CB8" w:rsidP="003F5E37">
      <w:pPr>
        <w:spacing w:after="0" w:line="240" w:lineRule="auto"/>
        <w:rPr>
          <w:rFonts w:ascii="Times New Roman" w:hAnsi="Times New Roman" w:cs="Times New Roman"/>
          <w:b/>
          <w:sz w:val="24"/>
          <w:szCs w:val="24"/>
        </w:rPr>
      </w:pPr>
    </w:p>
    <w:p w14:paraId="56F7AC84"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Support Letters – Attach </w:t>
      </w:r>
    </w:p>
    <w:p w14:paraId="76A22701" w14:textId="77777777" w:rsidR="00DD7CB8" w:rsidRDefault="00DD7CB8" w:rsidP="003F5E37">
      <w:pPr>
        <w:spacing w:after="0" w:line="240" w:lineRule="auto"/>
        <w:rPr>
          <w:rFonts w:ascii="Times New Roman" w:hAnsi="Times New Roman" w:cs="Times New Roman"/>
          <w:b/>
          <w:sz w:val="24"/>
          <w:szCs w:val="24"/>
        </w:rPr>
      </w:pPr>
    </w:p>
    <w:p w14:paraId="45BF5683" w14:textId="77777777" w:rsidR="00DD7CB8" w:rsidRDefault="00DD7CB8" w:rsidP="003F5E37">
      <w:pPr>
        <w:spacing w:after="0" w:line="240" w:lineRule="auto"/>
        <w:rPr>
          <w:rFonts w:ascii="Times New Roman" w:hAnsi="Times New Roman" w:cs="Times New Roman"/>
          <w:b/>
          <w:sz w:val="24"/>
          <w:szCs w:val="24"/>
        </w:rPr>
      </w:pPr>
    </w:p>
    <w:p w14:paraId="5866B0E3" w14:textId="77777777" w:rsidR="00DD7CB8" w:rsidRDefault="00DD7CB8" w:rsidP="003F5E37">
      <w:pPr>
        <w:spacing w:after="0" w:line="240" w:lineRule="auto"/>
        <w:rPr>
          <w:rFonts w:ascii="Times New Roman" w:hAnsi="Times New Roman" w:cs="Times New Roman"/>
          <w:b/>
          <w:sz w:val="24"/>
          <w:szCs w:val="24"/>
        </w:rPr>
      </w:pPr>
    </w:p>
    <w:p w14:paraId="769CD15F" w14:textId="77777777" w:rsidR="00DD7CB8" w:rsidRDefault="00DD7CB8" w:rsidP="003F5E37">
      <w:pPr>
        <w:spacing w:after="0" w:line="240" w:lineRule="auto"/>
        <w:rPr>
          <w:rFonts w:ascii="Times New Roman" w:hAnsi="Times New Roman" w:cs="Times New Roman"/>
          <w:b/>
          <w:sz w:val="24"/>
          <w:szCs w:val="24"/>
        </w:rPr>
      </w:pPr>
    </w:p>
    <w:p w14:paraId="791932B4" w14:textId="77777777" w:rsidR="00DD7CB8" w:rsidRDefault="00DD7CB8" w:rsidP="003F5E37">
      <w:pPr>
        <w:spacing w:after="0" w:line="240" w:lineRule="auto"/>
        <w:rPr>
          <w:rFonts w:ascii="Times New Roman" w:hAnsi="Times New Roman" w:cs="Times New Roman"/>
          <w:b/>
          <w:sz w:val="24"/>
          <w:szCs w:val="24"/>
        </w:rPr>
      </w:pPr>
    </w:p>
    <w:p w14:paraId="56BB13B5" w14:textId="77777777" w:rsidR="00DD7CB8" w:rsidRDefault="00DD7CB8" w:rsidP="003F5E37">
      <w:pPr>
        <w:spacing w:after="0" w:line="240" w:lineRule="auto"/>
        <w:rPr>
          <w:rFonts w:ascii="Times New Roman" w:hAnsi="Times New Roman" w:cs="Times New Roman"/>
          <w:b/>
          <w:sz w:val="24"/>
          <w:szCs w:val="24"/>
        </w:rPr>
      </w:pPr>
    </w:p>
    <w:p w14:paraId="61EFEB61" w14:textId="77777777" w:rsidR="00DD7CB8" w:rsidRDefault="00DD7CB8" w:rsidP="003F5E37">
      <w:pPr>
        <w:spacing w:after="0" w:line="240" w:lineRule="auto"/>
        <w:rPr>
          <w:rFonts w:ascii="Times New Roman" w:hAnsi="Times New Roman" w:cs="Times New Roman"/>
          <w:b/>
          <w:sz w:val="24"/>
          <w:szCs w:val="24"/>
        </w:rPr>
      </w:pPr>
    </w:p>
    <w:p w14:paraId="4C25E644" w14:textId="77777777" w:rsidR="00DD7CB8" w:rsidRDefault="00DD7CB8" w:rsidP="003F5E37">
      <w:pPr>
        <w:spacing w:after="0" w:line="240" w:lineRule="auto"/>
        <w:rPr>
          <w:rFonts w:ascii="Times New Roman" w:hAnsi="Times New Roman" w:cs="Times New Roman"/>
          <w:b/>
          <w:sz w:val="24"/>
          <w:szCs w:val="24"/>
        </w:rPr>
      </w:pPr>
    </w:p>
    <w:p w14:paraId="64FFAC79" w14:textId="77777777" w:rsidR="00DD7CB8" w:rsidRDefault="00DD7CB8" w:rsidP="003F5E37">
      <w:pPr>
        <w:spacing w:after="0" w:line="240" w:lineRule="auto"/>
        <w:rPr>
          <w:rFonts w:ascii="Times New Roman" w:hAnsi="Times New Roman" w:cs="Times New Roman"/>
          <w:b/>
          <w:sz w:val="24"/>
          <w:szCs w:val="24"/>
        </w:rPr>
      </w:pPr>
    </w:p>
    <w:p w14:paraId="3F887BC5" w14:textId="77777777" w:rsidR="00DD7CB8" w:rsidRDefault="00DD7CB8" w:rsidP="003F5E37">
      <w:pPr>
        <w:spacing w:after="0" w:line="240" w:lineRule="auto"/>
        <w:rPr>
          <w:rFonts w:ascii="Times New Roman" w:hAnsi="Times New Roman" w:cs="Times New Roman"/>
          <w:b/>
          <w:sz w:val="24"/>
          <w:szCs w:val="24"/>
        </w:rPr>
      </w:pPr>
    </w:p>
    <w:p w14:paraId="7200F7ED" w14:textId="77777777" w:rsidR="00DD7CB8" w:rsidRDefault="00DD7CB8" w:rsidP="003F5E37">
      <w:pPr>
        <w:spacing w:after="0" w:line="240" w:lineRule="auto"/>
        <w:rPr>
          <w:rFonts w:ascii="Times New Roman" w:hAnsi="Times New Roman" w:cs="Times New Roman"/>
          <w:b/>
          <w:sz w:val="24"/>
          <w:szCs w:val="24"/>
        </w:rPr>
      </w:pPr>
    </w:p>
    <w:p w14:paraId="2A342441" w14:textId="77777777" w:rsidR="00DD7CB8" w:rsidRDefault="00DD7CB8" w:rsidP="003F5E37">
      <w:pPr>
        <w:spacing w:after="0" w:line="240" w:lineRule="auto"/>
        <w:rPr>
          <w:rFonts w:ascii="Times New Roman" w:hAnsi="Times New Roman" w:cs="Times New Roman"/>
          <w:b/>
          <w:sz w:val="24"/>
          <w:szCs w:val="24"/>
        </w:rPr>
      </w:pPr>
    </w:p>
    <w:p w14:paraId="2D5F8D7C" w14:textId="77777777" w:rsidR="00DD7CB8" w:rsidRDefault="00DD7CB8" w:rsidP="003F5E37">
      <w:pPr>
        <w:spacing w:after="0" w:line="240" w:lineRule="auto"/>
        <w:rPr>
          <w:rFonts w:ascii="Times New Roman" w:hAnsi="Times New Roman" w:cs="Times New Roman"/>
          <w:b/>
          <w:sz w:val="24"/>
          <w:szCs w:val="24"/>
        </w:rPr>
      </w:pPr>
    </w:p>
    <w:p w14:paraId="45C3868B" w14:textId="77777777" w:rsidR="00DD7CB8" w:rsidRDefault="00DD7CB8" w:rsidP="003F5E37">
      <w:pPr>
        <w:spacing w:after="0" w:line="240" w:lineRule="auto"/>
        <w:rPr>
          <w:rFonts w:ascii="Times New Roman" w:hAnsi="Times New Roman" w:cs="Times New Roman"/>
          <w:b/>
          <w:sz w:val="24"/>
          <w:szCs w:val="24"/>
        </w:rPr>
      </w:pPr>
    </w:p>
    <w:p w14:paraId="790D5AAF" w14:textId="77777777" w:rsidR="00DD7CB8" w:rsidRDefault="00DD7CB8" w:rsidP="003F5E37">
      <w:pPr>
        <w:spacing w:after="0" w:line="240" w:lineRule="auto"/>
        <w:rPr>
          <w:rFonts w:ascii="Times New Roman" w:hAnsi="Times New Roman" w:cs="Times New Roman"/>
          <w:b/>
          <w:sz w:val="24"/>
          <w:szCs w:val="24"/>
        </w:rPr>
      </w:pPr>
    </w:p>
    <w:p w14:paraId="105CE3C3" w14:textId="77777777" w:rsidR="00DD7CB8" w:rsidRDefault="00DD7CB8" w:rsidP="003F5E37">
      <w:pPr>
        <w:spacing w:after="0" w:line="240" w:lineRule="auto"/>
        <w:rPr>
          <w:rFonts w:ascii="Times New Roman" w:hAnsi="Times New Roman" w:cs="Times New Roman"/>
          <w:b/>
          <w:sz w:val="24"/>
          <w:szCs w:val="24"/>
        </w:rPr>
      </w:pPr>
    </w:p>
    <w:p w14:paraId="569A70CD" w14:textId="77777777" w:rsidR="00DD7CB8" w:rsidRDefault="00DD7CB8" w:rsidP="003F5E37">
      <w:pPr>
        <w:spacing w:after="0" w:line="240" w:lineRule="auto"/>
        <w:rPr>
          <w:rFonts w:ascii="Times New Roman" w:hAnsi="Times New Roman" w:cs="Times New Roman"/>
          <w:b/>
          <w:sz w:val="24"/>
          <w:szCs w:val="24"/>
        </w:rPr>
      </w:pPr>
    </w:p>
    <w:p w14:paraId="7DE654D1" w14:textId="77777777" w:rsidR="00DD7CB8" w:rsidRDefault="00DD7CB8" w:rsidP="003F5E37">
      <w:pPr>
        <w:spacing w:after="0" w:line="240" w:lineRule="auto"/>
        <w:rPr>
          <w:rFonts w:ascii="Times New Roman" w:hAnsi="Times New Roman" w:cs="Times New Roman"/>
          <w:b/>
          <w:sz w:val="24"/>
          <w:szCs w:val="24"/>
        </w:rPr>
      </w:pPr>
    </w:p>
    <w:p w14:paraId="0850C8CB" w14:textId="77777777" w:rsidR="00DD7CB8" w:rsidRDefault="00DD7CB8" w:rsidP="003F5E37">
      <w:pPr>
        <w:spacing w:after="0" w:line="240" w:lineRule="auto"/>
        <w:rPr>
          <w:rFonts w:ascii="Times New Roman" w:hAnsi="Times New Roman" w:cs="Times New Roman"/>
          <w:b/>
          <w:sz w:val="24"/>
          <w:szCs w:val="24"/>
        </w:rPr>
      </w:pPr>
    </w:p>
    <w:p w14:paraId="1E33D8C2" w14:textId="77777777" w:rsidR="00DD7CB8" w:rsidRDefault="00DD7CB8" w:rsidP="003F5E37">
      <w:pPr>
        <w:spacing w:after="0" w:line="240" w:lineRule="auto"/>
        <w:rPr>
          <w:rFonts w:ascii="Times New Roman" w:hAnsi="Times New Roman" w:cs="Times New Roman"/>
          <w:b/>
          <w:sz w:val="24"/>
          <w:szCs w:val="24"/>
        </w:rPr>
      </w:pPr>
    </w:p>
    <w:p w14:paraId="460F491E" w14:textId="77777777" w:rsidR="00DD7CB8" w:rsidRDefault="00DD7CB8" w:rsidP="003F5E37">
      <w:pPr>
        <w:spacing w:after="0" w:line="240" w:lineRule="auto"/>
        <w:rPr>
          <w:rFonts w:ascii="Times New Roman" w:hAnsi="Times New Roman" w:cs="Times New Roman"/>
          <w:b/>
          <w:sz w:val="24"/>
          <w:szCs w:val="24"/>
        </w:rPr>
      </w:pPr>
    </w:p>
    <w:p w14:paraId="5374D80B" w14:textId="77777777" w:rsidR="00DD7CB8" w:rsidRDefault="00DD7CB8" w:rsidP="003F5E37">
      <w:pPr>
        <w:spacing w:after="0" w:line="240" w:lineRule="auto"/>
        <w:rPr>
          <w:rFonts w:ascii="Times New Roman" w:hAnsi="Times New Roman" w:cs="Times New Roman"/>
          <w:b/>
          <w:sz w:val="24"/>
          <w:szCs w:val="24"/>
        </w:rPr>
      </w:pPr>
    </w:p>
    <w:p w14:paraId="4490F729" w14:textId="77777777" w:rsidR="00DD7CB8" w:rsidRDefault="00DD7CB8" w:rsidP="003F5E37">
      <w:pPr>
        <w:spacing w:after="0" w:line="240" w:lineRule="auto"/>
        <w:rPr>
          <w:rFonts w:ascii="Times New Roman" w:hAnsi="Times New Roman" w:cs="Times New Roman"/>
          <w:b/>
          <w:sz w:val="24"/>
          <w:szCs w:val="24"/>
        </w:rPr>
      </w:pPr>
    </w:p>
    <w:p w14:paraId="0866BF95" w14:textId="77777777" w:rsidR="00DD7CB8" w:rsidRDefault="00DD7CB8" w:rsidP="003F5E37">
      <w:pPr>
        <w:spacing w:after="0" w:line="240" w:lineRule="auto"/>
        <w:rPr>
          <w:rFonts w:ascii="Times New Roman" w:hAnsi="Times New Roman" w:cs="Times New Roman"/>
          <w:b/>
          <w:sz w:val="24"/>
          <w:szCs w:val="24"/>
        </w:rPr>
      </w:pPr>
    </w:p>
    <w:p w14:paraId="68D068E1" w14:textId="77777777" w:rsidR="00DD7CB8" w:rsidRDefault="00DD7CB8" w:rsidP="003F5E37">
      <w:pPr>
        <w:spacing w:after="0" w:line="240" w:lineRule="auto"/>
        <w:rPr>
          <w:rFonts w:ascii="Times New Roman" w:hAnsi="Times New Roman" w:cs="Times New Roman"/>
          <w:b/>
          <w:sz w:val="24"/>
          <w:szCs w:val="24"/>
        </w:rPr>
      </w:pPr>
    </w:p>
    <w:p w14:paraId="1E5470F5" w14:textId="77777777" w:rsidR="00DD7CB8" w:rsidRDefault="00DD7CB8" w:rsidP="003F5E37">
      <w:pPr>
        <w:spacing w:after="0" w:line="240" w:lineRule="auto"/>
        <w:rPr>
          <w:rFonts w:ascii="Times New Roman" w:hAnsi="Times New Roman" w:cs="Times New Roman"/>
          <w:b/>
          <w:sz w:val="24"/>
          <w:szCs w:val="24"/>
        </w:rPr>
      </w:pPr>
    </w:p>
    <w:p w14:paraId="287E2C17" w14:textId="77777777" w:rsidR="00DD7CB8" w:rsidRDefault="00DD7CB8" w:rsidP="003F5E37">
      <w:pPr>
        <w:spacing w:after="0" w:line="240" w:lineRule="auto"/>
        <w:rPr>
          <w:rFonts w:ascii="Times New Roman" w:hAnsi="Times New Roman" w:cs="Times New Roman"/>
          <w:b/>
          <w:sz w:val="24"/>
          <w:szCs w:val="24"/>
        </w:rPr>
      </w:pPr>
    </w:p>
    <w:p w14:paraId="0B6E33F8" w14:textId="77777777" w:rsidR="00DD7CB8" w:rsidRDefault="00DD7CB8" w:rsidP="003F5E37">
      <w:pPr>
        <w:spacing w:after="0" w:line="240" w:lineRule="auto"/>
        <w:rPr>
          <w:rFonts w:ascii="Times New Roman" w:hAnsi="Times New Roman" w:cs="Times New Roman"/>
          <w:b/>
          <w:sz w:val="24"/>
          <w:szCs w:val="24"/>
        </w:rPr>
      </w:pPr>
    </w:p>
    <w:p w14:paraId="1DCC5AC2" w14:textId="77777777" w:rsidR="00DD7CB8" w:rsidRDefault="00DD7CB8" w:rsidP="003F5E37">
      <w:pPr>
        <w:spacing w:after="0" w:line="240" w:lineRule="auto"/>
        <w:rPr>
          <w:rFonts w:ascii="Times New Roman" w:hAnsi="Times New Roman" w:cs="Times New Roman"/>
          <w:b/>
          <w:sz w:val="24"/>
          <w:szCs w:val="24"/>
        </w:rPr>
      </w:pPr>
    </w:p>
    <w:p w14:paraId="43C277A7" w14:textId="77777777" w:rsidR="00DD7CB8" w:rsidRDefault="00DD7CB8" w:rsidP="003F5E37">
      <w:pPr>
        <w:spacing w:after="0" w:line="240" w:lineRule="auto"/>
        <w:rPr>
          <w:rFonts w:ascii="Times New Roman" w:hAnsi="Times New Roman" w:cs="Times New Roman"/>
          <w:b/>
          <w:sz w:val="24"/>
          <w:szCs w:val="24"/>
        </w:rPr>
      </w:pPr>
    </w:p>
    <w:p w14:paraId="16751DD5" w14:textId="77777777" w:rsidR="00DD7CB8" w:rsidRDefault="00DD7CB8" w:rsidP="003F5E37">
      <w:pPr>
        <w:spacing w:after="0" w:line="240" w:lineRule="auto"/>
        <w:rPr>
          <w:rFonts w:ascii="Times New Roman" w:hAnsi="Times New Roman" w:cs="Times New Roman"/>
          <w:b/>
          <w:sz w:val="24"/>
          <w:szCs w:val="24"/>
        </w:rPr>
      </w:pPr>
    </w:p>
    <w:p w14:paraId="260637E4" w14:textId="77777777" w:rsidR="00DD7CB8" w:rsidRDefault="00DD7CB8" w:rsidP="003F5E37">
      <w:pPr>
        <w:spacing w:after="0" w:line="240" w:lineRule="auto"/>
        <w:rPr>
          <w:rFonts w:ascii="Times New Roman" w:hAnsi="Times New Roman" w:cs="Times New Roman"/>
          <w:b/>
          <w:sz w:val="24"/>
          <w:szCs w:val="24"/>
        </w:rPr>
      </w:pPr>
    </w:p>
    <w:p w14:paraId="579AF28E" w14:textId="77777777" w:rsidR="00DD7CB8" w:rsidRDefault="00DD7CB8" w:rsidP="003F5E37">
      <w:pPr>
        <w:spacing w:after="0" w:line="240" w:lineRule="auto"/>
        <w:rPr>
          <w:rFonts w:ascii="Times New Roman" w:hAnsi="Times New Roman" w:cs="Times New Roman"/>
          <w:b/>
          <w:sz w:val="24"/>
          <w:szCs w:val="24"/>
        </w:rPr>
      </w:pPr>
    </w:p>
    <w:p w14:paraId="6E580B6C" w14:textId="77777777" w:rsidR="00DD7CB8" w:rsidRDefault="00DD7CB8" w:rsidP="003F5E37">
      <w:pPr>
        <w:spacing w:after="0" w:line="240" w:lineRule="auto"/>
        <w:rPr>
          <w:rFonts w:ascii="Times New Roman" w:hAnsi="Times New Roman" w:cs="Times New Roman"/>
          <w:b/>
          <w:sz w:val="24"/>
          <w:szCs w:val="24"/>
        </w:rPr>
      </w:pPr>
    </w:p>
    <w:p w14:paraId="42BB2645" w14:textId="77777777" w:rsidR="00DD7CB8" w:rsidRDefault="00DD7CB8" w:rsidP="003F5E37">
      <w:pPr>
        <w:spacing w:after="0" w:line="240" w:lineRule="auto"/>
        <w:rPr>
          <w:rFonts w:ascii="Times New Roman" w:hAnsi="Times New Roman" w:cs="Times New Roman"/>
          <w:b/>
          <w:sz w:val="24"/>
          <w:szCs w:val="24"/>
        </w:rPr>
      </w:pPr>
    </w:p>
    <w:p w14:paraId="20B7FE9C" w14:textId="77777777" w:rsidR="00DD7CB8" w:rsidRDefault="00DD7CB8" w:rsidP="003F5E37">
      <w:pPr>
        <w:spacing w:after="0" w:line="240" w:lineRule="auto"/>
        <w:rPr>
          <w:rFonts w:ascii="Times New Roman" w:hAnsi="Times New Roman" w:cs="Times New Roman"/>
          <w:b/>
          <w:sz w:val="24"/>
          <w:szCs w:val="24"/>
        </w:rPr>
      </w:pPr>
    </w:p>
    <w:p w14:paraId="4DAF5C78" w14:textId="77777777" w:rsidR="00DD7CB8" w:rsidRDefault="00DD7CB8" w:rsidP="003F5E37">
      <w:pPr>
        <w:spacing w:after="0" w:line="240" w:lineRule="auto"/>
        <w:rPr>
          <w:rFonts w:ascii="Times New Roman" w:hAnsi="Times New Roman" w:cs="Times New Roman"/>
          <w:b/>
          <w:sz w:val="24"/>
          <w:szCs w:val="24"/>
        </w:rPr>
      </w:pPr>
    </w:p>
    <w:p w14:paraId="5B7B5177" w14:textId="77777777" w:rsidR="00DD7CB8" w:rsidRDefault="00DD7CB8" w:rsidP="003F5E37">
      <w:pPr>
        <w:spacing w:after="0" w:line="240" w:lineRule="auto"/>
        <w:rPr>
          <w:rFonts w:ascii="Times New Roman" w:hAnsi="Times New Roman" w:cs="Times New Roman"/>
          <w:b/>
          <w:sz w:val="24"/>
          <w:szCs w:val="24"/>
        </w:rPr>
      </w:pPr>
    </w:p>
    <w:p w14:paraId="24F13553" w14:textId="77777777" w:rsidR="00DD7CB8" w:rsidRDefault="00DD7CB8" w:rsidP="003F5E37">
      <w:pPr>
        <w:spacing w:after="0" w:line="240" w:lineRule="auto"/>
        <w:rPr>
          <w:rFonts w:ascii="Times New Roman" w:hAnsi="Times New Roman" w:cs="Times New Roman"/>
          <w:b/>
          <w:sz w:val="24"/>
          <w:szCs w:val="24"/>
        </w:rPr>
      </w:pPr>
    </w:p>
    <w:p w14:paraId="549764A1" w14:textId="77777777" w:rsidR="00DD7CB8" w:rsidRDefault="00DD7CB8" w:rsidP="003F5E37">
      <w:pPr>
        <w:spacing w:after="0" w:line="240" w:lineRule="auto"/>
        <w:rPr>
          <w:rFonts w:ascii="Times New Roman" w:hAnsi="Times New Roman" w:cs="Times New Roman"/>
          <w:b/>
          <w:sz w:val="24"/>
          <w:szCs w:val="24"/>
        </w:rPr>
      </w:pPr>
    </w:p>
    <w:p w14:paraId="4EFC4629"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Threshold Criteria for Cleanup Grants Document</w:t>
      </w:r>
    </w:p>
    <w:p w14:paraId="3F1C6C49" w14:textId="77777777" w:rsidR="00DD7CB8" w:rsidRDefault="00DD7CB8" w:rsidP="003F5E37">
      <w:pPr>
        <w:spacing w:after="0" w:line="240" w:lineRule="auto"/>
        <w:rPr>
          <w:rFonts w:ascii="Times New Roman" w:hAnsi="Times New Roman" w:cs="Times New Roman"/>
          <w:b/>
          <w:sz w:val="24"/>
          <w:szCs w:val="24"/>
        </w:rPr>
      </w:pPr>
    </w:p>
    <w:p w14:paraId="4072FABF"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Applicant Eligibility </w:t>
      </w:r>
    </w:p>
    <w:p w14:paraId="160A3D24" w14:textId="77777777" w:rsidR="00DD7CB8" w:rsidRDefault="00DD7CB8" w:rsidP="003F5E37">
      <w:pPr>
        <w:spacing w:after="0" w:line="240" w:lineRule="auto"/>
        <w:rPr>
          <w:rFonts w:ascii="Times New Roman" w:hAnsi="Times New Roman" w:cs="Times New Roman"/>
          <w:b/>
          <w:sz w:val="24"/>
          <w:szCs w:val="24"/>
        </w:rPr>
      </w:pPr>
    </w:p>
    <w:p w14:paraId="21D85A0F"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Site Ownership </w:t>
      </w:r>
    </w:p>
    <w:p w14:paraId="0403ABF9" w14:textId="77777777" w:rsidR="00DD7CB8" w:rsidRDefault="00DD7CB8" w:rsidP="003F5E37">
      <w:pPr>
        <w:spacing w:after="0" w:line="240" w:lineRule="auto"/>
        <w:rPr>
          <w:rFonts w:ascii="Times New Roman" w:hAnsi="Times New Roman" w:cs="Times New Roman"/>
          <w:b/>
          <w:sz w:val="24"/>
          <w:szCs w:val="24"/>
        </w:rPr>
      </w:pPr>
    </w:p>
    <w:p w14:paraId="1BE91D9E"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Basic Information: </w:t>
      </w:r>
    </w:p>
    <w:p w14:paraId="5921E5AD" w14:textId="77777777" w:rsidR="00DD7CB8" w:rsidRDefault="00DD7CB8" w:rsidP="003F5E37">
      <w:pPr>
        <w:spacing w:after="0" w:line="240" w:lineRule="auto"/>
        <w:rPr>
          <w:rFonts w:ascii="Times New Roman" w:hAnsi="Times New Roman" w:cs="Times New Roman"/>
          <w:b/>
          <w:sz w:val="24"/>
          <w:szCs w:val="24"/>
        </w:rPr>
      </w:pPr>
    </w:p>
    <w:p w14:paraId="04750F4B"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Name: </w:t>
      </w:r>
    </w:p>
    <w:p w14:paraId="19D863E0"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Address: </w:t>
      </w:r>
    </w:p>
    <w:p w14:paraId="1D7C419F"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Current Owner: </w:t>
      </w:r>
    </w:p>
    <w:p w14:paraId="42EE41E9" w14:textId="77777777" w:rsidR="00DD7CB8" w:rsidRDefault="00DD7CB8" w:rsidP="003F5E37">
      <w:pPr>
        <w:spacing w:after="0" w:line="240" w:lineRule="auto"/>
        <w:rPr>
          <w:rFonts w:ascii="Times New Roman" w:hAnsi="Times New Roman" w:cs="Times New Roman"/>
          <w:b/>
          <w:sz w:val="24"/>
          <w:szCs w:val="24"/>
        </w:rPr>
      </w:pPr>
    </w:p>
    <w:p w14:paraId="4963569E"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Status and History of Contamination </w:t>
      </w:r>
      <w:proofErr w:type="gramStart"/>
      <w:r>
        <w:rPr>
          <w:rFonts w:ascii="Times New Roman" w:hAnsi="Times New Roman" w:cs="Times New Roman"/>
          <w:b/>
          <w:sz w:val="24"/>
          <w:szCs w:val="24"/>
        </w:rPr>
        <w:t>At</w:t>
      </w:r>
      <w:proofErr w:type="gramEnd"/>
      <w:r>
        <w:rPr>
          <w:rFonts w:ascii="Times New Roman" w:hAnsi="Times New Roman" w:cs="Times New Roman"/>
          <w:b/>
          <w:sz w:val="24"/>
          <w:szCs w:val="24"/>
        </w:rPr>
        <w:t xml:space="preserve"> The Site </w:t>
      </w:r>
    </w:p>
    <w:p w14:paraId="02FED67A" w14:textId="77777777" w:rsidR="00DD7CB8" w:rsidRDefault="00DD7CB8" w:rsidP="003F5E37">
      <w:pPr>
        <w:spacing w:after="0" w:line="240" w:lineRule="auto"/>
        <w:rPr>
          <w:rFonts w:ascii="Times New Roman" w:hAnsi="Times New Roman" w:cs="Times New Roman"/>
          <w:b/>
          <w:sz w:val="24"/>
          <w:szCs w:val="24"/>
        </w:rPr>
      </w:pPr>
    </w:p>
    <w:p w14:paraId="0576A917"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Brownfields Site Definition </w:t>
      </w:r>
    </w:p>
    <w:p w14:paraId="344195A0" w14:textId="77777777" w:rsidR="00DD7CB8" w:rsidRDefault="00DD7CB8" w:rsidP="003F5E37">
      <w:pPr>
        <w:spacing w:after="0" w:line="240" w:lineRule="auto"/>
        <w:rPr>
          <w:rFonts w:ascii="Times New Roman" w:hAnsi="Times New Roman" w:cs="Times New Roman"/>
          <w:b/>
          <w:sz w:val="24"/>
          <w:szCs w:val="24"/>
        </w:rPr>
      </w:pPr>
    </w:p>
    <w:p w14:paraId="5315E36C"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Environmental Assessment Required for Cleanup Proposals </w:t>
      </w:r>
    </w:p>
    <w:p w14:paraId="09C27BB2" w14:textId="77777777" w:rsidR="00DD7CB8" w:rsidRDefault="00DD7CB8" w:rsidP="003F5E37">
      <w:pPr>
        <w:spacing w:after="0" w:line="240" w:lineRule="auto"/>
        <w:rPr>
          <w:rFonts w:ascii="Times New Roman" w:hAnsi="Times New Roman" w:cs="Times New Roman"/>
          <w:b/>
          <w:sz w:val="24"/>
          <w:szCs w:val="24"/>
        </w:rPr>
      </w:pPr>
    </w:p>
    <w:p w14:paraId="0510022E"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Enforcement or Other Actions </w:t>
      </w:r>
    </w:p>
    <w:p w14:paraId="5230601F" w14:textId="77777777" w:rsidR="00DD7CB8" w:rsidRDefault="00DD7CB8" w:rsidP="003F5E37">
      <w:pPr>
        <w:spacing w:after="0" w:line="240" w:lineRule="auto"/>
        <w:rPr>
          <w:rFonts w:ascii="Times New Roman" w:hAnsi="Times New Roman" w:cs="Times New Roman"/>
          <w:b/>
          <w:sz w:val="24"/>
          <w:szCs w:val="24"/>
        </w:rPr>
      </w:pPr>
      <w:bookmarkStart w:id="4" w:name="_GoBack"/>
      <w:bookmarkEnd w:id="4"/>
    </w:p>
    <w:p w14:paraId="24E4750F"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Sites Requiring a Property-Specific Determination </w:t>
      </w:r>
    </w:p>
    <w:p w14:paraId="6B6B7439" w14:textId="77777777" w:rsidR="00DD7CB8" w:rsidRDefault="00DD7CB8" w:rsidP="003F5E37">
      <w:pPr>
        <w:spacing w:after="0" w:line="240" w:lineRule="auto"/>
        <w:rPr>
          <w:rFonts w:ascii="Times New Roman" w:hAnsi="Times New Roman" w:cs="Times New Roman"/>
          <w:b/>
          <w:sz w:val="24"/>
          <w:szCs w:val="24"/>
        </w:rPr>
      </w:pPr>
    </w:p>
    <w:p w14:paraId="14569C41" w14:textId="77777777" w:rsidR="00DD7CB8" w:rsidRDefault="00DD7CB8" w:rsidP="003F5E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Site Eligibility and Property Ownership Eligibility </w:t>
      </w:r>
    </w:p>
    <w:p w14:paraId="59B532AB" w14:textId="77777777" w:rsidR="00DD7CB8" w:rsidRPr="00DD7CB8" w:rsidRDefault="00DD7CB8" w:rsidP="00DD7CB8">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b/>
          <w:sz w:val="20"/>
          <w:szCs w:val="20"/>
        </w:rPr>
        <w:t xml:space="preserve">Hazardous Substance Sites </w:t>
      </w:r>
    </w:p>
    <w:p w14:paraId="1765A7C9" w14:textId="77777777" w:rsidR="00DD7CB8" w:rsidRDefault="00DD7CB8" w:rsidP="00DD7CB8">
      <w:pPr>
        <w:pStyle w:val="ListParagraph"/>
        <w:numPr>
          <w:ilvl w:val="0"/>
          <w:numId w:val="4"/>
        </w:num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CERCLA 107 Liability </w:t>
      </w:r>
    </w:p>
    <w:p w14:paraId="31E27F72" w14:textId="77777777" w:rsidR="00DD7CB8" w:rsidRDefault="00DD7CB8" w:rsidP="00DD7CB8">
      <w:pPr>
        <w:spacing w:after="0" w:line="240" w:lineRule="auto"/>
        <w:rPr>
          <w:rFonts w:ascii="Times New Roman" w:hAnsi="Times New Roman" w:cs="Times New Roman"/>
          <w:i/>
          <w:sz w:val="24"/>
          <w:szCs w:val="24"/>
        </w:rPr>
      </w:pPr>
    </w:p>
    <w:p w14:paraId="593FFF72" w14:textId="77777777" w:rsidR="00DD7CB8" w:rsidRDefault="00DD7CB8" w:rsidP="00DD7CB8">
      <w:pPr>
        <w:pStyle w:val="ListParagraph"/>
        <w:numPr>
          <w:ilvl w:val="0"/>
          <w:numId w:val="4"/>
        </w:num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Information on Liability and Defenses/Protections </w:t>
      </w:r>
    </w:p>
    <w:p w14:paraId="073799C0" w14:textId="77777777" w:rsidR="00DD7CB8" w:rsidRDefault="00DD7CB8" w:rsidP="00DD7CB8">
      <w:pPr>
        <w:pStyle w:val="ListParagraph"/>
        <w:numPr>
          <w:ilvl w:val="0"/>
          <w:numId w:val="5"/>
        </w:numPr>
        <w:spacing w:after="0" w:line="240" w:lineRule="auto"/>
        <w:rPr>
          <w:rFonts w:ascii="Times New Roman" w:hAnsi="Times New Roman" w:cs="Times New Roman"/>
          <w:sz w:val="20"/>
          <w:szCs w:val="20"/>
          <w:u w:val="single"/>
        </w:rPr>
      </w:pPr>
      <w:r w:rsidRPr="00DD7CB8">
        <w:rPr>
          <w:rFonts w:ascii="Times New Roman" w:hAnsi="Times New Roman" w:cs="Times New Roman"/>
          <w:sz w:val="20"/>
          <w:szCs w:val="20"/>
          <w:u w:val="single"/>
        </w:rPr>
        <w:t xml:space="preserve">Information on Property Acquisition </w:t>
      </w:r>
    </w:p>
    <w:p w14:paraId="7B120C59" w14:textId="77777777" w:rsidR="00DD7CB8" w:rsidRDefault="00DD7CB8" w:rsidP="00DD7CB8">
      <w:pPr>
        <w:pStyle w:val="ListParagraph"/>
        <w:numPr>
          <w:ilvl w:val="0"/>
          <w:numId w:val="5"/>
        </w:numPr>
        <w:spacing w:after="0" w:line="240" w:lineRule="auto"/>
        <w:rPr>
          <w:rFonts w:ascii="Times New Roman" w:hAnsi="Times New Roman" w:cs="Times New Roman"/>
          <w:sz w:val="20"/>
          <w:szCs w:val="20"/>
          <w:u w:val="single"/>
        </w:rPr>
      </w:pPr>
      <w:r>
        <w:rPr>
          <w:rFonts w:ascii="Times New Roman" w:hAnsi="Times New Roman" w:cs="Times New Roman"/>
          <w:sz w:val="20"/>
          <w:szCs w:val="20"/>
          <w:u w:val="single"/>
        </w:rPr>
        <w:t xml:space="preserve">Timing and/or Contribution Towards Hazardous Substances Disposal </w:t>
      </w:r>
    </w:p>
    <w:p w14:paraId="7E70BBF9" w14:textId="77777777" w:rsidR="00DD7CB8" w:rsidRDefault="00DD7CB8" w:rsidP="00DD7CB8">
      <w:pPr>
        <w:pStyle w:val="ListParagraph"/>
        <w:numPr>
          <w:ilvl w:val="0"/>
          <w:numId w:val="5"/>
        </w:numPr>
        <w:spacing w:after="0" w:line="240" w:lineRule="auto"/>
        <w:rPr>
          <w:rFonts w:ascii="Times New Roman" w:hAnsi="Times New Roman" w:cs="Times New Roman"/>
          <w:sz w:val="20"/>
          <w:szCs w:val="20"/>
          <w:u w:val="single"/>
        </w:rPr>
      </w:pPr>
      <w:r>
        <w:rPr>
          <w:rFonts w:ascii="Times New Roman" w:hAnsi="Times New Roman" w:cs="Times New Roman"/>
          <w:sz w:val="20"/>
          <w:szCs w:val="20"/>
          <w:u w:val="single"/>
        </w:rPr>
        <w:t xml:space="preserve">Pre-purchase Inquiry </w:t>
      </w:r>
    </w:p>
    <w:p w14:paraId="45E83339" w14:textId="77777777" w:rsidR="00DD7CB8" w:rsidRDefault="00DD7CB8" w:rsidP="00DD7CB8">
      <w:pPr>
        <w:pStyle w:val="ListParagraph"/>
        <w:numPr>
          <w:ilvl w:val="0"/>
          <w:numId w:val="5"/>
        </w:numPr>
        <w:spacing w:after="0" w:line="240" w:lineRule="auto"/>
        <w:rPr>
          <w:rFonts w:ascii="Times New Roman" w:hAnsi="Times New Roman" w:cs="Times New Roman"/>
          <w:sz w:val="20"/>
          <w:szCs w:val="20"/>
          <w:u w:val="single"/>
        </w:rPr>
      </w:pPr>
      <w:r>
        <w:rPr>
          <w:rFonts w:ascii="Times New Roman" w:hAnsi="Times New Roman" w:cs="Times New Roman"/>
          <w:sz w:val="20"/>
          <w:szCs w:val="20"/>
          <w:u w:val="single"/>
        </w:rPr>
        <w:t xml:space="preserve">Post-Acquisition Uses </w:t>
      </w:r>
    </w:p>
    <w:p w14:paraId="7801DD9B" w14:textId="77777777" w:rsidR="00DD7CB8" w:rsidRDefault="00DD7CB8" w:rsidP="00DD7CB8">
      <w:pPr>
        <w:pStyle w:val="ListParagraph"/>
        <w:numPr>
          <w:ilvl w:val="0"/>
          <w:numId w:val="5"/>
        </w:numPr>
        <w:spacing w:after="0" w:line="240" w:lineRule="auto"/>
        <w:rPr>
          <w:rFonts w:ascii="Times New Roman" w:hAnsi="Times New Roman" w:cs="Times New Roman"/>
          <w:sz w:val="20"/>
          <w:szCs w:val="20"/>
          <w:u w:val="single"/>
        </w:rPr>
      </w:pPr>
      <w:r>
        <w:rPr>
          <w:rFonts w:ascii="Times New Roman" w:hAnsi="Times New Roman" w:cs="Times New Roman"/>
          <w:sz w:val="20"/>
          <w:szCs w:val="20"/>
          <w:u w:val="single"/>
        </w:rPr>
        <w:t xml:space="preserve">Continuing Obligations </w:t>
      </w:r>
    </w:p>
    <w:p w14:paraId="7A9F8395" w14:textId="77777777" w:rsidR="00DD7CB8" w:rsidRDefault="00DD7CB8" w:rsidP="00DD7CB8">
      <w:pPr>
        <w:spacing w:after="0" w:line="240" w:lineRule="auto"/>
        <w:rPr>
          <w:rFonts w:ascii="Times New Roman" w:hAnsi="Times New Roman" w:cs="Times New Roman"/>
          <w:sz w:val="20"/>
          <w:szCs w:val="20"/>
          <w:u w:val="single"/>
        </w:rPr>
      </w:pPr>
    </w:p>
    <w:p w14:paraId="5487EA22" w14:textId="77777777" w:rsidR="00DD7CB8" w:rsidRDefault="00DD7CB8" w:rsidP="00DD7CB8">
      <w:pPr>
        <w:pStyle w:val="ListParagraph"/>
        <w:numPr>
          <w:ilvl w:val="0"/>
          <w:numId w:val="3"/>
        </w:numPr>
        <w:spacing w:after="0" w:line="240" w:lineRule="auto"/>
        <w:rPr>
          <w:rFonts w:ascii="Times New Roman" w:hAnsi="Times New Roman" w:cs="Times New Roman"/>
          <w:b/>
          <w:sz w:val="20"/>
          <w:szCs w:val="20"/>
        </w:rPr>
      </w:pPr>
      <w:r w:rsidRPr="00044339">
        <w:rPr>
          <w:rFonts w:ascii="Times New Roman" w:hAnsi="Times New Roman" w:cs="Times New Roman"/>
          <w:b/>
          <w:sz w:val="20"/>
          <w:szCs w:val="20"/>
        </w:rPr>
        <w:t xml:space="preserve">Property Ownership Eligibility – Petroleum Sites </w:t>
      </w:r>
    </w:p>
    <w:p w14:paraId="7D2DEFB1" w14:textId="77777777" w:rsidR="00044339" w:rsidRDefault="00044339" w:rsidP="00044339">
      <w:pPr>
        <w:spacing w:after="0" w:line="240" w:lineRule="auto"/>
        <w:rPr>
          <w:rFonts w:ascii="Times New Roman" w:hAnsi="Times New Roman" w:cs="Times New Roman"/>
          <w:b/>
          <w:sz w:val="24"/>
          <w:szCs w:val="24"/>
        </w:rPr>
      </w:pPr>
    </w:p>
    <w:p w14:paraId="6651553B" w14:textId="77777777" w:rsidR="00044339" w:rsidRDefault="00044339" w:rsidP="0004433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Cleanup Authority and Oversight </w:t>
      </w:r>
    </w:p>
    <w:p w14:paraId="593FA30E" w14:textId="77777777" w:rsidR="00044339" w:rsidRDefault="00044339" w:rsidP="00044339">
      <w:pPr>
        <w:spacing w:after="0" w:line="240" w:lineRule="auto"/>
        <w:rPr>
          <w:rFonts w:ascii="Times New Roman" w:hAnsi="Times New Roman" w:cs="Times New Roman"/>
          <w:b/>
          <w:sz w:val="24"/>
          <w:szCs w:val="24"/>
        </w:rPr>
      </w:pPr>
    </w:p>
    <w:p w14:paraId="795F3C21" w14:textId="77777777" w:rsidR="00044339" w:rsidRDefault="00044339" w:rsidP="0004433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Statutory Cost Share </w:t>
      </w:r>
    </w:p>
    <w:p w14:paraId="5592BB58" w14:textId="77777777" w:rsidR="00044339" w:rsidRDefault="00044339" w:rsidP="00044339">
      <w:pPr>
        <w:spacing w:after="0" w:line="240" w:lineRule="auto"/>
        <w:rPr>
          <w:rFonts w:ascii="Times New Roman" w:hAnsi="Times New Roman" w:cs="Times New Roman"/>
          <w:b/>
          <w:sz w:val="24"/>
          <w:szCs w:val="24"/>
        </w:rPr>
      </w:pPr>
    </w:p>
    <w:p w14:paraId="7929F475" w14:textId="77777777" w:rsidR="00044339" w:rsidRDefault="00044339" w:rsidP="0004433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Community Notification </w:t>
      </w:r>
    </w:p>
    <w:p w14:paraId="5994365F" w14:textId="77777777" w:rsidR="00044339" w:rsidRDefault="00044339" w:rsidP="00044339">
      <w:pPr>
        <w:spacing w:after="0" w:line="240" w:lineRule="auto"/>
        <w:rPr>
          <w:rFonts w:ascii="Times New Roman" w:hAnsi="Times New Roman" w:cs="Times New Roman"/>
          <w:b/>
          <w:sz w:val="24"/>
          <w:szCs w:val="24"/>
        </w:rPr>
      </w:pPr>
    </w:p>
    <w:p w14:paraId="25F6BCBF" w14:textId="661A7267" w:rsidR="00044339" w:rsidRPr="00044339" w:rsidRDefault="007610A8" w:rsidP="000443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public hearing notes will be discussed here. Public hearing scheduled for October 30, 2017. </w:t>
      </w:r>
    </w:p>
    <w:p w14:paraId="05B3A3E3" w14:textId="77777777" w:rsidR="00DD7CB8" w:rsidRPr="00DD7CB8" w:rsidRDefault="00DD7CB8" w:rsidP="00DD7CB8">
      <w:pPr>
        <w:spacing w:after="0" w:line="240" w:lineRule="auto"/>
        <w:rPr>
          <w:rFonts w:ascii="Times New Roman" w:hAnsi="Times New Roman" w:cs="Times New Roman"/>
          <w:b/>
          <w:sz w:val="24"/>
          <w:szCs w:val="24"/>
        </w:rPr>
      </w:pPr>
    </w:p>
    <w:p w14:paraId="57A2ED4B" w14:textId="77777777" w:rsidR="00DD7CB8" w:rsidRDefault="00DD7CB8" w:rsidP="003F5E37">
      <w:pPr>
        <w:spacing w:after="0" w:line="240" w:lineRule="auto"/>
        <w:rPr>
          <w:rFonts w:ascii="Times New Roman" w:hAnsi="Times New Roman" w:cs="Times New Roman"/>
          <w:b/>
          <w:sz w:val="24"/>
          <w:szCs w:val="24"/>
        </w:rPr>
      </w:pPr>
    </w:p>
    <w:p w14:paraId="20762812" w14:textId="77777777" w:rsidR="00DD7CB8" w:rsidRDefault="00DD7CB8" w:rsidP="003F5E37">
      <w:pPr>
        <w:spacing w:after="0" w:line="240" w:lineRule="auto"/>
        <w:rPr>
          <w:rFonts w:ascii="Times New Roman" w:hAnsi="Times New Roman" w:cs="Times New Roman"/>
          <w:b/>
          <w:sz w:val="24"/>
          <w:szCs w:val="24"/>
        </w:rPr>
      </w:pPr>
    </w:p>
    <w:p w14:paraId="6FEBFB80" w14:textId="77777777" w:rsidR="00DD7CB8" w:rsidRDefault="00DD7CB8" w:rsidP="003F5E37">
      <w:pPr>
        <w:spacing w:after="0" w:line="240" w:lineRule="auto"/>
        <w:rPr>
          <w:rFonts w:ascii="Times New Roman" w:hAnsi="Times New Roman" w:cs="Times New Roman"/>
          <w:b/>
          <w:sz w:val="24"/>
          <w:szCs w:val="24"/>
        </w:rPr>
      </w:pPr>
    </w:p>
    <w:p w14:paraId="4B1C49D9" w14:textId="77777777" w:rsidR="00DD7CB8" w:rsidRPr="00DD7CB8" w:rsidRDefault="00DD7CB8" w:rsidP="003F5E37">
      <w:pPr>
        <w:spacing w:after="0" w:line="240" w:lineRule="auto"/>
        <w:rPr>
          <w:rFonts w:ascii="Times New Roman" w:hAnsi="Times New Roman" w:cs="Times New Roman"/>
          <w:b/>
          <w:sz w:val="24"/>
          <w:szCs w:val="24"/>
        </w:rPr>
      </w:pPr>
    </w:p>
    <w:p w14:paraId="1749D67D" w14:textId="77777777" w:rsidR="00CC231E" w:rsidRDefault="00CC231E" w:rsidP="00CC231E">
      <w:pPr>
        <w:spacing w:after="0" w:line="240" w:lineRule="auto"/>
        <w:rPr>
          <w:rFonts w:ascii="Times New Roman" w:hAnsi="Times New Roman" w:cs="Times New Roman"/>
          <w:b/>
          <w:sz w:val="24"/>
          <w:szCs w:val="24"/>
        </w:rPr>
      </w:pPr>
    </w:p>
    <w:p w14:paraId="06B625EC" w14:textId="77777777" w:rsidR="00CC231E" w:rsidRDefault="00FA3E05" w:rsidP="00CC231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Other Documents: </w:t>
      </w:r>
    </w:p>
    <w:p w14:paraId="14D97E2B" w14:textId="77777777" w:rsidR="00FA3E05" w:rsidRDefault="00FA3E05" w:rsidP="00CC231E">
      <w:pPr>
        <w:spacing w:after="0" w:line="240" w:lineRule="auto"/>
        <w:rPr>
          <w:rFonts w:ascii="Times New Roman" w:hAnsi="Times New Roman" w:cs="Times New Roman"/>
          <w:b/>
          <w:sz w:val="24"/>
          <w:szCs w:val="24"/>
        </w:rPr>
      </w:pPr>
    </w:p>
    <w:p w14:paraId="76C9EA45" w14:textId="77777777" w:rsidR="00FA3E05" w:rsidRDefault="00FA3E05" w:rsidP="00CC231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Tax Exempt Status </w:t>
      </w:r>
    </w:p>
    <w:p w14:paraId="3B2D512D" w14:textId="77777777" w:rsidR="00FA3E05" w:rsidRDefault="00FA3E05" w:rsidP="00CC231E">
      <w:pPr>
        <w:spacing w:after="0" w:line="240" w:lineRule="auto"/>
        <w:rPr>
          <w:rFonts w:ascii="Times New Roman" w:hAnsi="Times New Roman" w:cs="Times New Roman"/>
          <w:b/>
          <w:sz w:val="24"/>
          <w:szCs w:val="24"/>
        </w:rPr>
      </w:pPr>
    </w:p>
    <w:p w14:paraId="54900BC8" w14:textId="77777777" w:rsidR="00FA3E05" w:rsidRDefault="00FA3E05" w:rsidP="00CC231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Final Analysis of Brownfield Site (letter) </w:t>
      </w:r>
    </w:p>
    <w:p w14:paraId="3520C8BB" w14:textId="77777777" w:rsidR="00FA3E05" w:rsidRDefault="00FA3E05" w:rsidP="00CC231E">
      <w:pPr>
        <w:spacing w:after="0" w:line="240" w:lineRule="auto"/>
        <w:rPr>
          <w:rFonts w:ascii="Times New Roman" w:hAnsi="Times New Roman" w:cs="Times New Roman"/>
          <w:b/>
          <w:sz w:val="24"/>
          <w:szCs w:val="24"/>
        </w:rPr>
      </w:pPr>
    </w:p>
    <w:p w14:paraId="45C175F1" w14:textId="77777777" w:rsidR="00FA3E05" w:rsidRDefault="00FA3E05" w:rsidP="00CC231E">
      <w:pPr>
        <w:spacing w:after="0" w:line="240" w:lineRule="auto"/>
        <w:rPr>
          <w:rFonts w:ascii="Times New Roman" w:hAnsi="Times New Roman" w:cs="Times New Roman"/>
          <w:b/>
          <w:sz w:val="24"/>
          <w:szCs w:val="24"/>
        </w:rPr>
      </w:pPr>
    </w:p>
    <w:p w14:paraId="29D66762" w14:textId="77777777" w:rsidR="00FA3E05" w:rsidRDefault="00FA3E05" w:rsidP="00CC231E">
      <w:pPr>
        <w:spacing w:after="0" w:line="240" w:lineRule="auto"/>
        <w:rPr>
          <w:rFonts w:ascii="Times New Roman" w:hAnsi="Times New Roman" w:cs="Times New Roman"/>
          <w:b/>
          <w:sz w:val="24"/>
          <w:szCs w:val="24"/>
        </w:rPr>
      </w:pPr>
    </w:p>
    <w:p w14:paraId="2148E35C" w14:textId="77777777" w:rsidR="00FA3E05" w:rsidRDefault="00FA3E05" w:rsidP="00CC231E">
      <w:pPr>
        <w:spacing w:after="0" w:line="240" w:lineRule="auto"/>
        <w:rPr>
          <w:rFonts w:ascii="Times New Roman" w:hAnsi="Times New Roman" w:cs="Times New Roman"/>
          <w:b/>
          <w:sz w:val="24"/>
          <w:szCs w:val="24"/>
        </w:rPr>
      </w:pPr>
    </w:p>
    <w:p w14:paraId="04470236" w14:textId="77777777" w:rsidR="00FA3E05" w:rsidRDefault="00FA3E05" w:rsidP="00CC231E">
      <w:pPr>
        <w:spacing w:after="0" w:line="240" w:lineRule="auto"/>
        <w:rPr>
          <w:rFonts w:ascii="Times New Roman" w:hAnsi="Times New Roman" w:cs="Times New Roman"/>
          <w:b/>
          <w:sz w:val="24"/>
          <w:szCs w:val="24"/>
        </w:rPr>
      </w:pPr>
    </w:p>
    <w:p w14:paraId="332C9787" w14:textId="77777777" w:rsidR="00FA3E05" w:rsidRDefault="00FA3E05" w:rsidP="00CC231E">
      <w:pPr>
        <w:spacing w:after="0" w:line="240" w:lineRule="auto"/>
        <w:rPr>
          <w:rFonts w:ascii="Times New Roman" w:hAnsi="Times New Roman" w:cs="Times New Roman"/>
          <w:b/>
          <w:sz w:val="24"/>
          <w:szCs w:val="24"/>
        </w:rPr>
      </w:pPr>
    </w:p>
    <w:p w14:paraId="50BDDB93" w14:textId="77777777" w:rsidR="00FA3E05" w:rsidRDefault="00FA3E05" w:rsidP="00CC231E">
      <w:pPr>
        <w:spacing w:after="0" w:line="240" w:lineRule="auto"/>
        <w:rPr>
          <w:rFonts w:ascii="Times New Roman" w:hAnsi="Times New Roman" w:cs="Times New Roman"/>
          <w:b/>
          <w:sz w:val="24"/>
          <w:szCs w:val="24"/>
        </w:rPr>
      </w:pPr>
    </w:p>
    <w:p w14:paraId="1E9D85D3" w14:textId="77777777" w:rsidR="00FA3E05" w:rsidRDefault="00FA3E05" w:rsidP="00CC231E">
      <w:pPr>
        <w:spacing w:after="0" w:line="240" w:lineRule="auto"/>
        <w:rPr>
          <w:rFonts w:ascii="Times New Roman" w:hAnsi="Times New Roman" w:cs="Times New Roman"/>
          <w:b/>
          <w:sz w:val="24"/>
          <w:szCs w:val="24"/>
        </w:rPr>
      </w:pPr>
    </w:p>
    <w:p w14:paraId="1C23A6F4" w14:textId="77777777" w:rsidR="00FA3E05" w:rsidRDefault="00FA3E05" w:rsidP="00CC231E">
      <w:pPr>
        <w:spacing w:after="0" w:line="240" w:lineRule="auto"/>
        <w:rPr>
          <w:rFonts w:ascii="Times New Roman" w:hAnsi="Times New Roman" w:cs="Times New Roman"/>
          <w:b/>
          <w:sz w:val="24"/>
          <w:szCs w:val="24"/>
        </w:rPr>
      </w:pPr>
    </w:p>
    <w:p w14:paraId="1EC89411" w14:textId="77777777" w:rsidR="00FA3E05" w:rsidRDefault="00FA3E05" w:rsidP="00CC231E">
      <w:pPr>
        <w:spacing w:after="0" w:line="240" w:lineRule="auto"/>
        <w:rPr>
          <w:rFonts w:ascii="Times New Roman" w:hAnsi="Times New Roman" w:cs="Times New Roman"/>
          <w:b/>
          <w:sz w:val="24"/>
          <w:szCs w:val="24"/>
        </w:rPr>
      </w:pPr>
    </w:p>
    <w:p w14:paraId="0FE51736" w14:textId="77777777" w:rsidR="00FA3E05" w:rsidRDefault="00FA3E05" w:rsidP="00CC231E">
      <w:pPr>
        <w:spacing w:after="0" w:line="240" w:lineRule="auto"/>
        <w:rPr>
          <w:rFonts w:ascii="Times New Roman" w:hAnsi="Times New Roman" w:cs="Times New Roman"/>
          <w:b/>
          <w:sz w:val="24"/>
          <w:szCs w:val="24"/>
        </w:rPr>
      </w:pPr>
    </w:p>
    <w:p w14:paraId="62B82D95" w14:textId="77777777" w:rsidR="00FA3E05" w:rsidRDefault="00FA3E05" w:rsidP="00CC231E">
      <w:pPr>
        <w:spacing w:after="0" w:line="240" w:lineRule="auto"/>
        <w:rPr>
          <w:rFonts w:ascii="Times New Roman" w:hAnsi="Times New Roman" w:cs="Times New Roman"/>
          <w:b/>
          <w:sz w:val="24"/>
          <w:szCs w:val="24"/>
        </w:rPr>
      </w:pPr>
    </w:p>
    <w:p w14:paraId="4EB9AB75" w14:textId="77777777" w:rsidR="00FA3E05" w:rsidRDefault="00FA3E05" w:rsidP="00CC231E">
      <w:pPr>
        <w:spacing w:after="0" w:line="240" w:lineRule="auto"/>
        <w:rPr>
          <w:rFonts w:ascii="Times New Roman" w:hAnsi="Times New Roman" w:cs="Times New Roman"/>
          <w:b/>
          <w:sz w:val="24"/>
          <w:szCs w:val="24"/>
        </w:rPr>
      </w:pPr>
    </w:p>
    <w:p w14:paraId="43F38AC9" w14:textId="77777777" w:rsidR="00FA3E05" w:rsidRDefault="00FA3E05" w:rsidP="00CC231E">
      <w:pPr>
        <w:spacing w:after="0" w:line="240" w:lineRule="auto"/>
        <w:rPr>
          <w:rFonts w:ascii="Times New Roman" w:hAnsi="Times New Roman" w:cs="Times New Roman"/>
          <w:b/>
          <w:sz w:val="24"/>
          <w:szCs w:val="24"/>
        </w:rPr>
      </w:pPr>
    </w:p>
    <w:p w14:paraId="71200E58" w14:textId="77777777" w:rsidR="00FA3E05" w:rsidRDefault="00FA3E05" w:rsidP="00CC231E">
      <w:pPr>
        <w:spacing w:after="0" w:line="240" w:lineRule="auto"/>
        <w:rPr>
          <w:rFonts w:ascii="Times New Roman" w:hAnsi="Times New Roman" w:cs="Times New Roman"/>
          <w:b/>
          <w:sz w:val="24"/>
          <w:szCs w:val="24"/>
        </w:rPr>
      </w:pPr>
    </w:p>
    <w:p w14:paraId="75D33130" w14:textId="77777777" w:rsidR="00FA3E05" w:rsidRDefault="00FA3E05" w:rsidP="00CC231E">
      <w:pPr>
        <w:spacing w:after="0" w:line="240" w:lineRule="auto"/>
        <w:rPr>
          <w:rFonts w:ascii="Times New Roman" w:hAnsi="Times New Roman" w:cs="Times New Roman"/>
          <w:b/>
          <w:sz w:val="24"/>
          <w:szCs w:val="24"/>
        </w:rPr>
      </w:pPr>
    </w:p>
    <w:p w14:paraId="4212FBF1" w14:textId="77777777" w:rsidR="00FA3E05" w:rsidRDefault="00FA3E05" w:rsidP="00CC231E">
      <w:pPr>
        <w:spacing w:after="0" w:line="240" w:lineRule="auto"/>
        <w:rPr>
          <w:rFonts w:ascii="Times New Roman" w:hAnsi="Times New Roman" w:cs="Times New Roman"/>
          <w:b/>
          <w:sz w:val="24"/>
          <w:szCs w:val="24"/>
        </w:rPr>
      </w:pPr>
    </w:p>
    <w:p w14:paraId="6D582FFA" w14:textId="77777777" w:rsidR="00FA3E05" w:rsidRDefault="00FA3E05" w:rsidP="00CC231E">
      <w:pPr>
        <w:spacing w:after="0" w:line="240" w:lineRule="auto"/>
        <w:rPr>
          <w:rFonts w:ascii="Times New Roman" w:hAnsi="Times New Roman" w:cs="Times New Roman"/>
          <w:b/>
          <w:sz w:val="24"/>
          <w:szCs w:val="24"/>
        </w:rPr>
      </w:pPr>
    </w:p>
    <w:p w14:paraId="6B358B72" w14:textId="77777777" w:rsidR="00FA3E05" w:rsidRDefault="00FA3E05" w:rsidP="00CC231E">
      <w:pPr>
        <w:spacing w:after="0" w:line="240" w:lineRule="auto"/>
        <w:rPr>
          <w:rFonts w:ascii="Times New Roman" w:hAnsi="Times New Roman" w:cs="Times New Roman"/>
          <w:b/>
          <w:sz w:val="24"/>
          <w:szCs w:val="24"/>
        </w:rPr>
      </w:pPr>
    </w:p>
    <w:p w14:paraId="0033778C" w14:textId="77777777" w:rsidR="00FA3E05" w:rsidRDefault="00FA3E05" w:rsidP="00CC231E">
      <w:pPr>
        <w:spacing w:after="0" w:line="240" w:lineRule="auto"/>
        <w:rPr>
          <w:rFonts w:ascii="Times New Roman" w:hAnsi="Times New Roman" w:cs="Times New Roman"/>
          <w:b/>
          <w:sz w:val="24"/>
          <w:szCs w:val="24"/>
        </w:rPr>
      </w:pPr>
    </w:p>
    <w:p w14:paraId="517DF553" w14:textId="77777777" w:rsidR="00FA3E05" w:rsidRDefault="00FA3E05" w:rsidP="00CC231E">
      <w:pPr>
        <w:spacing w:after="0" w:line="240" w:lineRule="auto"/>
        <w:rPr>
          <w:rFonts w:ascii="Times New Roman" w:hAnsi="Times New Roman" w:cs="Times New Roman"/>
          <w:b/>
          <w:sz w:val="24"/>
          <w:szCs w:val="24"/>
        </w:rPr>
      </w:pPr>
    </w:p>
    <w:p w14:paraId="68394539" w14:textId="77777777" w:rsidR="00FA3E05" w:rsidRDefault="00FA3E05" w:rsidP="00CC231E">
      <w:pPr>
        <w:spacing w:after="0" w:line="240" w:lineRule="auto"/>
        <w:rPr>
          <w:rFonts w:ascii="Times New Roman" w:hAnsi="Times New Roman" w:cs="Times New Roman"/>
          <w:b/>
          <w:sz w:val="24"/>
          <w:szCs w:val="24"/>
        </w:rPr>
      </w:pPr>
    </w:p>
    <w:p w14:paraId="78217C49" w14:textId="77777777" w:rsidR="00FA3E05" w:rsidRDefault="00FA3E05" w:rsidP="00CC231E">
      <w:pPr>
        <w:spacing w:after="0" w:line="240" w:lineRule="auto"/>
        <w:rPr>
          <w:rFonts w:ascii="Times New Roman" w:hAnsi="Times New Roman" w:cs="Times New Roman"/>
          <w:b/>
          <w:sz w:val="24"/>
          <w:szCs w:val="24"/>
        </w:rPr>
      </w:pPr>
    </w:p>
    <w:p w14:paraId="37AA01E5" w14:textId="77777777" w:rsidR="00FA3E05" w:rsidRDefault="00FA3E05" w:rsidP="00CC231E">
      <w:pPr>
        <w:spacing w:after="0" w:line="240" w:lineRule="auto"/>
        <w:rPr>
          <w:rFonts w:ascii="Times New Roman" w:hAnsi="Times New Roman" w:cs="Times New Roman"/>
          <w:b/>
          <w:sz w:val="24"/>
          <w:szCs w:val="24"/>
        </w:rPr>
      </w:pPr>
    </w:p>
    <w:p w14:paraId="10176DF5" w14:textId="77777777" w:rsidR="00FA3E05" w:rsidRDefault="00FA3E05" w:rsidP="00CC231E">
      <w:pPr>
        <w:spacing w:after="0" w:line="240" w:lineRule="auto"/>
        <w:rPr>
          <w:rFonts w:ascii="Times New Roman" w:hAnsi="Times New Roman" w:cs="Times New Roman"/>
          <w:b/>
          <w:sz w:val="24"/>
          <w:szCs w:val="24"/>
        </w:rPr>
      </w:pPr>
    </w:p>
    <w:p w14:paraId="6DE21995" w14:textId="77777777" w:rsidR="00FA3E05" w:rsidRDefault="00FA3E05" w:rsidP="00CC231E">
      <w:pPr>
        <w:spacing w:after="0" w:line="240" w:lineRule="auto"/>
        <w:rPr>
          <w:rFonts w:ascii="Times New Roman" w:hAnsi="Times New Roman" w:cs="Times New Roman"/>
          <w:b/>
          <w:sz w:val="24"/>
          <w:szCs w:val="24"/>
        </w:rPr>
      </w:pPr>
    </w:p>
    <w:p w14:paraId="15FC5135" w14:textId="77777777" w:rsidR="00FA3E05" w:rsidRDefault="00FA3E05" w:rsidP="00CC231E">
      <w:pPr>
        <w:spacing w:after="0" w:line="240" w:lineRule="auto"/>
        <w:rPr>
          <w:rFonts w:ascii="Times New Roman" w:hAnsi="Times New Roman" w:cs="Times New Roman"/>
          <w:b/>
          <w:sz w:val="24"/>
          <w:szCs w:val="24"/>
        </w:rPr>
      </w:pPr>
    </w:p>
    <w:p w14:paraId="0BC41D46" w14:textId="77777777" w:rsidR="00FA3E05" w:rsidRDefault="00FA3E05" w:rsidP="00CC231E">
      <w:pPr>
        <w:spacing w:after="0" w:line="240" w:lineRule="auto"/>
        <w:rPr>
          <w:rFonts w:ascii="Times New Roman" w:hAnsi="Times New Roman" w:cs="Times New Roman"/>
          <w:b/>
          <w:sz w:val="24"/>
          <w:szCs w:val="24"/>
        </w:rPr>
      </w:pPr>
    </w:p>
    <w:p w14:paraId="7DA3B0B0" w14:textId="77777777" w:rsidR="00FA3E05" w:rsidRDefault="00FA3E05" w:rsidP="00CC231E">
      <w:pPr>
        <w:spacing w:after="0" w:line="240" w:lineRule="auto"/>
        <w:rPr>
          <w:rFonts w:ascii="Times New Roman" w:hAnsi="Times New Roman" w:cs="Times New Roman"/>
          <w:b/>
          <w:sz w:val="24"/>
          <w:szCs w:val="24"/>
        </w:rPr>
      </w:pPr>
    </w:p>
    <w:p w14:paraId="0BBE3ADD" w14:textId="77777777" w:rsidR="00FA3E05" w:rsidRDefault="00FA3E05" w:rsidP="00CC231E">
      <w:pPr>
        <w:spacing w:after="0" w:line="240" w:lineRule="auto"/>
        <w:rPr>
          <w:rFonts w:ascii="Times New Roman" w:hAnsi="Times New Roman" w:cs="Times New Roman"/>
          <w:b/>
          <w:sz w:val="24"/>
          <w:szCs w:val="24"/>
        </w:rPr>
      </w:pPr>
    </w:p>
    <w:p w14:paraId="1BE4EB8E" w14:textId="77777777" w:rsidR="00FA3E05" w:rsidRDefault="00FA3E05" w:rsidP="00CC231E">
      <w:pPr>
        <w:spacing w:after="0" w:line="240" w:lineRule="auto"/>
        <w:rPr>
          <w:rFonts w:ascii="Times New Roman" w:hAnsi="Times New Roman" w:cs="Times New Roman"/>
          <w:b/>
          <w:sz w:val="24"/>
          <w:szCs w:val="24"/>
        </w:rPr>
      </w:pPr>
    </w:p>
    <w:p w14:paraId="382D7410" w14:textId="77777777" w:rsidR="00FA3E05" w:rsidRDefault="00FA3E05" w:rsidP="00CC231E">
      <w:pPr>
        <w:spacing w:after="0" w:line="240" w:lineRule="auto"/>
        <w:rPr>
          <w:rFonts w:ascii="Times New Roman" w:hAnsi="Times New Roman" w:cs="Times New Roman"/>
          <w:b/>
          <w:sz w:val="24"/>
          <w:szCs w:val="24"/>
        </w:rPr>
      </w:pPr>
    </w:p>
    <w:p w14:paraId="42CA5C9C" w14:textId="77777777" w:rsidR="00FA3E05" w:rsidRDefault="00FA3E05" w:rsidP="00CC231E">
      <w:pPr>
        <w:spacing w:after="0" w:line="240" w:lineRule="auto"/>
        <w:rPr>
          <w:rFonts w:ascii="Times New Roman" w:hAnsi="Times New Roman" w:cs="Times New Roman"/>
          <w:b/>
          <w:sz w:val="24"/>
          <w:szCs w:val="24"/>
        </w:rPr>
      </w:pPr>
    </w:p>
    <w:p w14:paraId="684F9B7F" w14:textId="77777777" w:rsidR="00FA3E05" w:rsidRDefault="00FA3E05" w:rsidP="00CC231E">
      <w:pPr>
        <w:spacing w:after="0" w:line="240" w:lineRule="auto"/>
        <w:rPr>
          <w:rFonts w:ascii="Times New Roman" w:hAnsi="Times New Roman" w:cs="Times New Roman"/>
          <w:b/>
          <w:sz w:val="24"/>
          <w:szCs w:val="24"/>
        </w:rPr>
      </w:pPr>
    </w:p>
    <w:p w14:paraId="510D3446" w14:textId="77777777" w:rsidR="00FA3E05" w:rsidRDefault="00FA3E05" w:rsidP="00CC231E">
      <w:pPr>
        <w:spacing w:after="0" w:line="240" w:lineRule="auto"/>
        <w:rPr>
          <w:rFonts w:ascii="Times New Roman" w:hAnsi="Times New Roman" w:cs="Times New Roman"/>
          <w:b/>
          <w:sz w:val="24"/>
          <w:szCs w:val="24"/>
        </w:rPr>
      </w:pPr>
    </w:p>
    <w:p w14:paraId="029B32CE" w14:textId="77777777" w:rsidR="00FA3E05" w:rsidRDefault="00FA3E05" w:rsidP="00CC231E">
      <w:pPr>
        <w:spacing w:after="0" w:line="240" w:lineRule="auto"/>
        <w:rPr>
          <w:rFonts w:ascii="Times New Roman" w:hAnsi="Times New Roman" w:cs="Times New Roman"/>
          <w:b/>
          <w:sz w:val="24"/>
          <w:szCs w:val="24"/>
        </w:rPr>
      </w:pPr>
    </w:p>
    <w:p w14:paraId="16F8C65B" w14:textId="77777777" w:rsidR="00FA3E05" w:rsidRDefault="00FA3E05" w:rsidP="00CC231E">
      <w:pPr>
        <w:spacing w:after="0" w:line="240" w:lineRule="auto"/>
        <w:rPr>
          <w:rFonts w:ascii="Times New Roman" w:hAnsi="Times New Roman" w:cs="Times New Roman"/>
          <w:b/>
          <w:sz w:val="24"/>
          <w:szCs w:val="24"/>
        </w:rPr>
      </w:pPr>
    </w:p>
    <w:p w14:paraId="60DE4968" w14:textId="77777777" w:rsidR="00FA3E05" w:rsidRDefault="00FA3E05" w:rsidP="00CC231E">
      <w:pPr>
        <w:spacing w:after="0" w:line="240" w:lineRule="auto"/>
        <w:rPr>
          <w:rFonts w:ascii="Times New Roman" w:hAnsi="Times New Roman" w:cs="Times New Roman"/>
          <w:b/>
          <w:sz w:val="24"/>
          <w:szCs w:val="24"/>
        </w:rPr>
      </w:pPr>
    </w:p>
    <w:p w14:paraId="4AB2FC0A" w14:textId="77777777" w:rsidR="00FA3E05" w:rsidRDefault="00FA3E05" w:rsidP="00CC231E">
      <w:pPr>
        <w:spacing w:after="0" w:line="240" w:lineRule="auto"/>
        <w:rPr>
          <w:rFonts w:ascii="Times New Roman" w:hAnsi="Times New Roman" w:cs="Times New Roman"/>
          <w:b/>
          <w:sz w:val="24"/>
          <w:szCs w:val="24"/>
        </w:rPr>
      </w:pPr>
    </w:p>
    <w:p w14:paraId="4F7BDCA1" w14:textId="77777777" w:rsidR="00FA3E05" w:rsidRDefault="00FA3E05" w:rsidP="00CC231E">
      <w:pPr>
        <w:spacing w:after="0" w:line="240" w:lineRule="auto"/>
        <w:rPr>
          <w:rFonts w:ascii="Times New Roman" w:hAnsi="Times New Roman" w:cs="Times New Roman"/>
          <w:b/>
          <w:sz w:val="24"/>
          <w:szCs w:val="24"/>
        </w:rPr>
      </w:pPr>
    </w:p>
    <w:p w14:paraId="5DCBF3E3" w14:textId="77777777" w:rsidR="00FA3E05" w:rsidRDefault="00FA3E05" w:rsidP="00CC231E">
      <w:pPr>
        <w:spacing w:after="0" w:line="240" w:lineRule="auto"/>
        <w:rPr>
          <w:rFonts w:ascii="Times New Roman" w:hAnsi="Times New Roman" w:cs="Times New Roman"/>
          <w:b/>
          <w:sz w:val="24"/>
          <w:szCs w:val="24"/>
        </w:rPr>
      </w:pPr>
    </w:p>
    <w:p w14:paraId="74583EC7" w14:textId="77777777" w:rsidR="00FA3E05" w:rsidRDefault="00FA3E05" w:rsidP="00CC231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Enclosures</w:t>
      </w:r>
    </w:p>
    <w:p w14:paraId="786D4709" w14:textId="77777777" w:rsidR="00FA3E05" w:rsidRDefault="00FA3E05" w:rsidP="00CC231E">
      <w:pPr>
        <w:spacing w:after="0" w:line="240" w:lineRule="auto"/>
        <w:rPr>
          <w:rFonts w:ascii="Times New Roman" w:hAnsi="Times New Roman" w:cs="Times New Roman"/>
          <w:b/>
          <w:sz w:val="24"/>
          <w:szCs w:val="24"/>
        </w:rPr>
      </w:pPr>
    </w:p>
    <w:p w14:paraId="134B1018" w14:textId="77777777" w:rsidR="00FA3E05" w:rsidRPr="00FA3E05" w:rsidRDefault="00FA3E05" w:rsidP="00FA3E05">
      <w:pPr>
        <w:pStyle w:val="ListParagraph"/>
        <w:numPr>
          <w:ilvl w:val="0"/>
          <w:numId w:val="6"/>
        </w:numPr>
        <w:spacing w:after="0" w:line="240" w:lineRule="auto"/>
        <w:rPr>
          <w:rFonts w:ascii="Times New Roman" w:hAnsi="Times New Roman" w:cs="Times New Roman"/>
          <w:b/>
          <w:sz w:val="24"/>
          <w:szCs w:val="24"/>
        </w:rPr>
      </w:pPr>
      <w:r w:rsidRPr="00FA3E05">
        <w:rPr>
          <w:rFonts w:ascii="Times New Roman" w:hAnsi="Times New Roman" w:cs="Times New Roman"/>
          <w:b/>
          <w:sz w:val="24"/>
          <w:szCs w:val="24"/>
        </w:rPr>
        <w:t xml:space="preserve">Site Location, Site Layout, Sample Locations, and Delineation and Grid Soil Sample Locations </w:t>
      </w:r>
    </w:p>
    <w:p w14:paraId="41B52AE1" w14:textId="77777777" w:rsidR="00FA3E05" w:rsidRDefault="00FA3E05" w:rsidP="00CC231E">
      <w:pPr>
        <w:spacing w:after="0" w:line="240" w:lineRule="auto"/>
        <w:rPr>
          <w:rFonts w:ascii="Times New Roman" w:hAnsi="Times New Roman" w:cs="Times New Roman"/>
          <w:b/>
          <w:sz w:val="24"/>
          <w:szCs w:val="24"/>
        </w:rPr>
      </w:pPr>
    </w:p>
    <w:p w14:paraId="5E3AE27D" w14:textId="77777777" w:rsidR="00FA3E05" w:rsidRDefault="00FA3E05" w:rsidP="00FA3E05">
      <w:pPr>
        <w:pStyle w:val="ListParagraph"/>
        <w:numPr>
          <w:ilvl w:val="0"/>
          <w:numId w:val="6"/>
        </w:numPr>
        <w:spacing w:after="0" w:line="240" w:lineRule="auto"/>
        <w:rPr>
          <w:rFonts w:ascii="Times New Roman" w:hAnsi="Times New Roman" w:cs="Times New Roman"/>
          <w:b/>
          <w:sz w:val="24"/>
          <w:szCs w:val="24"/>
        </w:rPr>
      </w:pPr>
      <w:r w:rsidRPr="00FA3E05">
        <w:rPr>
          <w:rFonts w:ascii="Times New Roman" w:hAnsi="Times New Roman" w:cs="Times New Roman"/>
          <w:b/>
          <w:sz w:val="24"/>
          <w:szCs w:val="24"/>
        </w:rPr>
        <w:t xml:space="preserve">Chart Explaining Asbestos Containing Materials (ask Amanda) </w:t>
      </w:r>
    </w:p>
    <w:p w14:paraId="140FACB4" w14:textId="77777777" w:rsidR="00FA3E05" w:rsidRPr="00FA3E05" w:rsidRDefault="00FA3E05" w:rsidP="00FA3E05">
      <w:pPr>
        <w:pStyle w:val="ListParagraph"/>
        <w:rPr>
          <w:rFonts w:ascii="Times New Roman" w:hAnsi="Times New Roman" w:cs="Times New Roman"/>
          <w:b/>
          <w:sz w:val="24"/>
          <w:szCs w:val="24"/>
        </w:rPr>
      </w:pPr>
    </w:p>
    <w:p w14:paraId="38614052" w14:textId="77777777" w:rsidR="00FA3E05" w:rsidRDefault="00FA3E05" w:rsidP="00FA3E05">
      <w:pPr>
        <w:pStyle w:val="ListParagraph"/>
        <w:numPr>
          <w:ilvl w:val="0"/>
          <w:numId w:val="6"/>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Costs and Assumptions Associated with Cleanup Options </w:t>
      </w:r>
    </w:p>
    <w:p w14:paraId="05ED55D8" w14:textId="77777777" w:rsidR="00FA3E05" w:rsidRPr="00FA3E05" w:rsidRDefault="00FA3E05" w:rsidP="00FA3E05">
      <w:pPr>
        <w:pStyle w:val="ListParagraph"/>
        <w:rPr>
          <w:rFonts w:ascii="Times New Roman" w:hAnsi="Times New Roman" w:cs="Times New Roman"/>
          <w:b/>
          <w:sz w:val="24"/>
          <w:szCs w:val="24"/>
        </w:rPr>
      </w:pPr>
    </w:p>
    <w:p w14:paraId="7D0300F4" w14:textId="77777777" w:rsidR="00FA3E05" w:rsidRDefault="00FA3E05" w:rsidP="00FA3E05">
      <w:pPr>
        <w:pStyle w:val="ListParagraph"/>
        <w:numPr>
          <w:ilvl w:val="0"/>
          <w:numId w:val="6"/>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Preliminary Diagrams of the WBG </w:t>
      </w:r>
    </w:p>
    <w:p w14:paraId="77488766" w14:textId="77777777" w:rsidR="00FA3E05" w:rsidRPr="00FA3E05" w:rsidRDefault="00FA3E05" w:rsidP="00FA3E05">
      <w:pPr>
        <w:pStyle w:val="ListParagraph"/>
        <w:rPr>
          <w:rFonts w:ascii="Times New Roman" w:hAnsi="Times New Roman" w:cs="Times New Roman"/>
          <w:b/>
          <w:sz w:val="24"/>
          <w:szCs w:val="24"/>
        </w:rPr>
      </w:pPr>
    </w:p>
    <w:p w14:paraId="347F5083" w14:textId="77777777" w:rsidR="00FA3E05" w:rsidRDefault="00FA3E05" w:rsidP="00FA3E05">
      <w:pPr>
        <w:pStyle w:val="ListParagraph"/>
        <w:numPr>
          <w:ilvl w:val="0"/>
          <w:numId w:val="6"/>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Community Notification Materials </w:t>
      </w:r>
    </w:p>
    <w:p w14:paraId="13408031" w14:textId="77777777" w:rsidR="00FA3E05" w:rsidRPr="00FA3E05" w:rsidRDefault="00FA3E05" w:rsidP="00FA3E05">
      <w:pPr>
        <w:pStyle w:val="ListParagraph"/>
        <w:rPr>
          <w:rFonts w:ascii="Times New Roman" w:hAnsi="Times New Roman" w:cs="Times New Roman"/>
          <w:b/>
          <w:sz w:val="24"/>
          <w:szCs w:val="24"/>
        </w:rPr>
      </w:pPr>
    </w:p>
    <w:p w14:paraId="2C82A008" w14:textId="77777777" w:rsidR="00FA3E05" w:rsidRDefault="00FA3E05" w:rsidP="00FA3E05">
      <w:pPr>
        <w:pStyle w:val="ListParagraph"/>
        <w:numPr>
          <w:ilvl w:val="0"/>
          <w:numId w:val="7"/>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Newspaper Ad </w:t>
      </w:r>
    </w:p>
    <w:p w14:paraId="2A4230A5" w14:textId="77777777" w:rsidR="00FA3E05" w:rsidRDefault="00FA3E05" w:rsidP="00FA3E05">
      <w:pPr>
        <w:pStyle w:val="ListParagraph"/>
        <w:numPr>
          <w:ilvl w:val="0"/>
          <w:numId w:val="7"/>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Image of Social Media Post </w:t>
      </w:r>
    </w:p>
    <w:p w14:paraId="4850E655" w14:textId="77777777" w:rsidR="00FA3E05" w:rsidRDefault="00FA3E05" w:rsidP="00FA3E05">
      <w:pPr>
        <w:pStyle w:val="ListParagraph"/>
        <w:numPr>
          <w:ilvl w:val="0"/>
          <w:numId w:val="7"/>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Handwritten notes from hearing </w:t>
      </w:r>
    </w:p>
    <w:p w14:paraId="62A13427" w14:textId="77777777" w:rsidR="009908A9" w:rsidRDefault="009908A9" w:rsidP="00FA3E05">
      <w:pPr>
        <w:pStyle w:val="ListParagraph"/>
        <w:numPr>
          <w:ilvl w:val="0"/>
          <w:numId w:val="7"/>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Pictures taken at hearing (if any) </w:t>
      </w:r>
    </w:p>
    <w:p w14:paraId="5D5A9DDF" w14:textId="77777777" w:rsidR="00FA3E05" w:rsidRDefault="00FA3E05" w:rsidP="00FA3E05">
      <w:pPr>
        <w:pStyle w:val="ListParagraph"/>
        <w:numPr>
          <w:ilvl w:val="0"/>
          <w:numId w:val="7"/>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 page overview of public hearing happenings </w:t>
      </w:r>
    </w:p>
    <w:p w14:paraId="78676ED1" w14:textId="77777777" w:rsidR="00FA3E05" w:rsidRDefault="00FA3E05" w:rsidP="00FA3E05">
      <w:pPr>
        <w:pStyle w:val="ListParagraph"/>
        <w:numPr>
          <w:ilvl w:val="0"/>
          <w:numId w:val="7"/>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Original sign-in sheet with names, emails, phone numbers, and addresses of attendees </w:t>
      </w:r>
    </w:p>
    <w:p w14:paraId="33133CF7" w14:textId="77777777" w:rsidR="00FA3E05" w:rsidRPr="00FA3E05" w:rsidRDefault="00FA3E05" w:rsidP="00FA3E05">
      <w:pPr>
        <w:spacing w:after="0" w:line="240" w:lineRule="auto"/>
        <w:rPr>
          <w:rFonts w:ascii="Times New Roman" w:hAnsi="Times New Roman" w:cs="Times New Roman"/>
          <w:b/>
          <w:sz w:val="24"/>
          <w:szCs w:val="24"/>
        </w:rPr>
      </w:pPr>
    </w:p>
    <w:p w14:paraId="04169F15" w14:textId="77777777" w:rsidR="00FA3E05" w:rsidRDefault="00FA3E05" w:rsidP="00CC231E">
      <w:pPr>
        <w:spacing w:after="0" w:line="240" w:lineRule="auto"/>
        <w:rPr>
          <w:rFonts w:ascii="Times New Roman" w:hAnsi="Times New Roman" w:cs="Times New Roman"/>
          <w:b/>
          <w:sz w:val="24"/>
          <w:szCs w:val="24"/>
        </w:rPr>
      </w:pPr>
    </w:p>
    <w:p w14:paraId="72E1A9D0" w14:textId="77777777" w:rsidR="00FA3E05" w:rsidRDefault="00FA3E05" w:rsidP="00CC231E">
      <w:pPr>
        <w:spacing w:after="0" w:line="240" w:lineRule="auto"/>
        <w:rPr>
          <w:rFonts w:ascii="Times New Roman" w:hAnsi="Times New Roman" w:cs="Times New Roman"/>
          <w:b/>
          <w:sz w:val="24"/>
          <w:szCs w:val="24"/>
        </w:rPr>
      </w:pPr>
    </w:p>
    <w:p w14:paraId="563C91D0" w14:textId="77777777" w:rsidR="00CC231E" w:rsidRDefault="00CC231E" w:rsidP="00CC231E">
      <w:pPr>
        <w:spacing w:after="0" w:line="240" w:lineRule="auto"/>
        <w:rPr>
          <w:rFonts w:ascii="Times New Roman" w:hAnsi="Times New Roman" w:cs="Times New Roman"/>
          <w:b/>
          <w:sz w:val="24"/>
          <w:szCs w:val="24"/>
        </w:rPr>
      </w:pPr>
    </w:p>
    <w:p w14:paraId="6CB2BF23" w14:textId="77777777" w:rsidR="00CC231E" w:rsidRPr="00CC231E" w:rsidRDefault="00CC231E" w:rsidP="00CC231E">
      <w:pPr>
        <w:spacing w:after="0" w:line="240" w:lineRule="auto"/>
        <w:rPr>
          <w:rFonts w:ascii="Times New Roman" w:hAnsi="Times New Roman" w:cs="Times New Roman"/>
          <w:b/>
          <w:sz w:val="24"/>
          <w:szCs w:val="24"/>
        </w:rPr>
      </w:pPr>
    </w:p>
    <w:p w14:paraId="205B951B" w14:textId="77777777" w:rsidR="00CC231E" w:rsidRPr="00CC231E" w:rsidRDefault="00CC231E" w:rsidP="00CC231E">
      <w:pPr>
        <w:spacing w:after="0" w:line="240" w:lineRule="auto"/>
        <w:rPr>
          <w:rFonts w:ascii="Times New Roman" w:hAnsi="Times New Roman" w:cs="Times New Roman"/>
          <w:sz w:val="24"/>
          <w:szCs w:val="24"/>
        </w:rPr>
      </w:pPr>
    </w:p>
    <w:p w14:paraId="7473FC28" w14:textId="77777777" w:rsidR="00CC231E" w:rsidRDefault="00CC231E" w:rsidP="00CC231E">
      <w:pPr>
        <w:spacing w:after="0" w:line="240" w:lineRule="auto"/>
        <w:rPr>
          <w:rFonts w:ascii="Times New Roman" w:hAnsi="Times New Roman" w:cs="Times New Roman"/>
          <w:b/>
          <w:sz w:val="24"/>
          <w:szCs w:val="24"/>
        </w:rPr>
      </w:pPr>
    </w:p>
    <w:p w14:paraId="209D7216" w14:textId="77777777" w:rsidR="00CC231E" w:rsidRPr="00CC231E" w:rsidRDefault="00CC231E" w:rsidP="00CC231E">
      <w:pPr>
        <w:spacing w:after="0" w:line="240" w:lineRule="auto"/>
        <w:rPr>
          <w:rFonts w:ascii="Times New Roman" w:hAnsi="Times New Roman" w:cs="Times New Roman"/>
          <w:sz w:val="24"/>
          <w:szCs w:val="24"/>
        </w:rPr>
      </w:pPr>
    </w:p>
    <w:sectPr w:rsidR="00CC231E" w:rsidRPr="00CC231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ula" w:date="2017-10-25T15:00:00Z" w:initials="P">
    <w:p w14:paraId="51C51AB6" w14:textId="77777777" w:rsidR="001E4F6D" w:rsidRDefault="001E4F6D">
      <w:pPr>
        <w:pStyle w:val="CommentText"/>
      </w:pPr>
      <w:r>
        <w:rPr>
          <w:rStyle w:val="CommentReference"/>
        </w:rPr>
        <w:annotationRef/>
      </w:r>
      <w:r>
        <w:t xml:space="preserve">Should this be listed as hazardous substances? </w:t>
      </w:r>
    </w:p>
  </w:comment>
  <w:comment w:id="1" w:author="Paula" w:date="2017-10-30T10:33:00Z" w:initials="P">
    <w:p w14:paraId="0FC66BC8" w14:textId="52E1E9B4" w:rsidR="009A1F97" w:rsidRDefault="009A1F97">
      <w:pPr>
        <w:pStyle w:val="CommentText"/>
      </w:pPr>
      <w:r>
        <w:rPr>
          <w:rStyle w:val="CommentReference"/>
        </w:rPr>
        <w:annotationRef/>
      </w:r>
      <w:r>
        <w:t xml:space="preserve">I’m still playing with this section… </w:t>
      </w:r>
    </w:p>
  </w:comment>
  <w:comment w:id="2" w:author="Paula" w:date="2017-10-26T11:38:00Z" w:initials="P">
    <w:p w14:paraId="5985E608" w14:textId="2FB9BC14" w:rsidR="001E4F6D" w:rsidRDefault="001E4F6D">
      <w:pPr>
        <w:pStyle w:val="CommentText"/>
      </w:pPr>
      <w:r>
        <w:rPr>
          <w:rStyle w:val="CommentReference"/>
        </w:rPr>
        <w:annotationRef/>
      </w:r>
      <w:r>
        <w:t xml:space="preserve">I plan to greatly expand on this information. Conducting research… </w:t>
      </w:r>
      <w:r w:rsidR="00DD3D1B">
        <w:t xml:space="preserve">Any guidance from you is appreciated. </w:t>
      </w:r>
    </w:p>
  </w:comment>
  <w:comment w:id="3" w:author="Paula" w:date="2017-10-26T11:38:00Z" w:initials="P">
    <w:p w14:paraId="34928AE6" w14:textId="73FE0930" w:rsidR="001E4F6D" w:rsidRDefault="001E4F6D">
      <w:pPr>
        <w:pStyle w:val="CommentText"/>
      </w:pPr>
      <w:r>
        <w:rPr>
          <w:rStyle w:val="CommentReference"/>
        </w:rPr>
        <w:annotationRef/>
      </w:r>
      <w:r w:rsidR="00DD3D1B">
        <w:t xml:space="preserve">Waiting to get responses from a couple of different funders before I make this table. I want to be able to include as many founding sources as possible.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C51AB6" w15:done="0"/>
  <w15:commentEx w15:paraId="0FC66BC8" w15:done="0"/>
  <w15:commentEx w15:paraId="5985E608" w15:done="0"/>
  <w15:commentEx w15:paraId="34928A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6A801" w14:textId="77777777" w:rsidR="009B11CD" w:rsidRDefault="009B11CD" w:rsidP="00714C59">
      <w:pPr>
        <w:spacing w:after="0" w:line="240" w:lineRule="auto"/>
      </w:pPr>
      <w:r>
        <w:separator/>
      </w:r>
    </w:p>
  </w:endnote>
  <w:endnote w:type="continuationSeparator" w:id="0">
    <w:p w14:paraId="47728FF1" w14:textId="77777777" w:rsidR="009B11CD" w:rsidRDefault="009B11CD" w:rsidP="0071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F6528" w14:textId="77777777" w:rsidR="009B11CD" w:rsidRDefault="009B11CD" w:rsidP="00714C59">
      <w:pPr>
        <w:spacing w:after="0" w:line="240" w:lineRule="auto"/>
      </w:pPr>
      <w:r>
        <w:separator/>
      </w:r>
    </w:p>
  </w:footnote>
  <w:footnote w:type="continuationSeparator" w:id="0">
    <w:p w14:paraId="2B15B715" w14:textId="77777777" w:rsidR="009B11CD" w:rsidRDefault="009B11CD" w:rsidP="00714C59">
      <w:pPr>
        <w:spacing w:after="0" w:line="240" w:lineRule="auto"/>
      </w:pPr>
      <w:r>
        <w:continuationSeparator/>
      </w:r>
    </w:p>
  </w:footnote>
  <w:footnote w:id="1">
    <w:p w14:paraId="6D01E77B" w14:textId="77777777" w:rsidR="001E4F6D" w:rsidRDefault="001E4F6D">
      <w:pPr>
        <w:pStyle w:val="FootnoteText"/>
      </w:pPr>
      <w:r>
        <w:rPr>
          <w:rStyle w:val="FootnoteReference"/>
        </w:rPr>
        <w:footnoteRef/>
      </w:r>
      <w:r>
        <w:t xml:space="preserve"> US Census Bureau. (2017). Louisville/Jefferson County Balance. Web. Retrieved: </w:t>
      </w:r>
      <w:hyperlink r:id="rId1" w:history="1">
        <w:r w:rsidRPr="002E473B">
          <w:rPr>
            <w:rStyle w:val="Hyperlink"/>
          </w:rPr>
          <w:t>https://www.census.gov/quickfacts/fact/table/louisvillejeffersoncountybalancekentucky,KY/PST045216</w:t>
        </w:r>
      </w:hyperlink>
      <w:r>
        <w:t xml:space="preserve">. </w:t>
      </w:r>
    </w:p>
  </w:footnote>
  <w:footnote w:id="2">
    <w:p w14:paraId="7D1A57A2" w14:textId="77777777" w:rsidR="001E4F6D" w:rsidRDefault="001E4F6D">
      <w:pPr>
        <w:pStyle w:val="FootnoteText"/>
      </w:pPr>
      <w:r>
        <w:rPr>
          <w:rStyle w:val="FootnoteReference"/>
        </w:rPr>
        <w:footnoteRef/>
      </w:r>
      <w:r>
        <w:t xml:space="preserve"> Greater Louisville Project Report. (2015). Louisville: A Focus on Poverty. Web. Retrieved: </w:t>
      </w:r>
      <w:hyperlink r:id="rId2" w:history="1">
        <w:r w:rsidRPr="002E473B">
          <w:rPr>
            <w:rStyle w:val="Hyperlink"/>
          </w:rPr>
          <w:t>http://greaterlouisvilleproject.com/annual-city-reports/2015-competitive-city-update/</w:t>
        </w:r>
      </w:hyperlink>
      <w:r>
        <w:t xml:space="preserve">. </w:t>
      </w:r>
    </w:p>
  </w:footnote>
  <w:footnote w:id="3">
    <w:p w14:paraId="76A0EF17" w14:textId="6D2A9296" w:rsidR="001E4F6D" w:rsidRDefault="001E4F6D" w:rsidP="00B622BF">
      <w:pPr>
        <w:pStyle w:val="FootnoteText"/>
        <w:tabs>
          <w:tab w:val="left" w:pos="1230"/>
        </w:tabs>
      </w:pPr>
      <w:r>
        <w:rPr>
          <w:rStyle w:val="FootnoteReference"/>
        </w:rPr>
        <w:footnoteRef/>
      </w:r>
      <w:r>
        <w:t xml:space="preserve"> Ibid. </w:t>
      </w:r>
      <w:r>
        <w:tab/>
      </w:r>
    </w:p>
  </w:footnote>
  <w:footnote w:id="4">
    <w:p w14:paraId="235B38CA" w14:textId="77777777" w:rsidR="001E4F6D" w:rsidRPr="002E5E08" w:rsidRDefault="001E4F6D" w:rsidP="002E5E08">
      <w:pPr>
        <w:pStyle w:val="FootnoteText"/>
      </w:pPr>
      <w:r>
        <w:rPr>
          <w:rStyle w:val="FootnoteReference"/>
        </w:rPr>
        <w:footnoteRef/>
      </w:r>
      <w:r>
        <w:t xml:space="preserve"> </w:t>
      </w:r>
      <w:r w:rsidRPr="002E5E08">
        <w:t xml:space="preserve">Greater Louisville Project Report. (2015). Louisville: A Focus on Poverty. Web. Retrieved: </w:t>
      </w:r>
      <w:hyperlink r:id="rId3" w:history="1">
        <w:r w:rsidRPr="002E5E08">
          <w:rPr>
            <w:rStyle w:val="Hyperlink"/>
          </w:rPr>
          <w:t>http://greaterlouisvilleproject.com/annual-city-reports/2015-competitive-city-update/</w:t>
        </w:r>
      </w:hyperlink>
      <w:r w:rsidRPr="002E5E08">
        <w:t xml:space="preserve">. </w:t>
      </w:r>
    </w:p>
    <w:p w14:paraId="7D9E62EA" w14:textId="77777777" w:rsidR="001E4F6D" w:rsidRDefault="001E4F6D">
      <w:pPr>
        <w:pStyle w:val="FootnoteText"/>
      </w:pPr>
    </w:p>
  </w:footnote>
  <w:footnote w:id="5">
    <w:p w14:paraId="40459A6D" w14:textId="77777777" w:rsidR="001E4F6D" w:rsidRDefault="001E4F6D">
      <w:pPr>
        <w:pStyle w:val="FootnoteText"/>
      </w:pPr>
      <w:r>
        <w:rPr>
          <w:rStyle w:val="FootnoteReference"/>
        </w:rPr>
        <w:footnoteRef/>
      </w:r>
      <w:r>
        <w:t xml:space="preserve"> Ibid. </w:t>
      </w:r>
    </w:p>
  </w:footnote>
  <w:footnote w:id="6">
    <w:p w14:paraId="49422555" w14:textId="77777777" w:rsidR="001E4F6D" w:rsidRDefault="001E4F6D">
      <w:pPr>
        <w:pStyle w:val="FootnoteText"/>
      </w:pPr>
      <w:r>
        <w:rPr>
          <w:rStyle w:val="FootnoteReference"/>
        </w:rPr>
        <w:footnoteRef/>
      </w:r>
      <w:r>
        <w:t xml:space="preserve"> Ibid. </w:t>
      </w:r>
    </w:p>
  </w:footnote>
  <w:footnote w:id="7">
    <w:p w14:paraId="099F10A3" w14:textId="77777777" w:rsidR="001E4F6D" w:rsidRDefault="001E4F6D">
      <w:pPr>
        <w:pStyle w:val="FootnoteText"/>
      </w:pPr>
      <w:r>
        <w:rPr>
          <w:rStyle w:val="FootnoteReference"/>
        </w:rPr>
        <w:footnoteRef/>
      </w:r>
      <w:r>
        <w:t xml:space="preserve"> Ibid. </w:t>
      </w:r>
    </w:p>
  </w:footnote>
  <w:footnote w:id="8">
    <w:p w14:paraId="364E0020" w14:textId="77777777" w:rsidR="001E4F6D" w:rsidRDefault="001E4F6D" w:rsidP="00101A4A">
      <w:pPr>
        <w:pStyle w:val="FootnoteText"/>
      </w:pPr>
      <w:r>
        <w:rPr>
          <w:rStyle w:val="FootnoteReference"/>
        </w:rPr>
        <w:footnoteRef/>
      </w:r>
      <w:r>
        <w:t xml:space="preserve"> 2015 Community Health Needs Assessment (CHNA) Results. Louisville Metro. </w:t>
      </w:r>
      <w:hyperlink r:id="rId4" w:history="1">
        <w:r w:rsidRPr="004B2571">
          <w:rPr>
            <w:rStyle w:val="Hyperlink"/>
          </w:rPr>
          <w:t>https://louisvilleky.gov/sites/default/files/health_and_wellness/oppe_-_datareports/2015chna_hpallam_9-01-16.pdf</w:t>
        </w:r>
      </w:hyperlink>
      <w:r>
        <w:t xml:space="preserve">. </w:t>
      </w:r>
    </w:p>
  </w:footnote>
  <w:footnote w:id="9">
    <w:p w14:paraId="6967AD54" w14:textId="77777777" w:rsidR="001E4F6D" w:rsidRDefault="001E4F6D">
      <w:pPr>
        <w:pStyle w:val="FootnoteText"/>
      </w:pPr>
      <w:r>
        <w:rPr>
          <w:rStyle w:val="FootnoteReference"/>
        </w:rPr>
        <w:footnoteRef/>
      </w:r>
      <w:r>
        <w:t xml:space="preserve"> Cabinet for Health and Family Services. (2016). Kentucky: Obesity. </w:t>
      </w:r>
      <w:hyperlink r:id="rId5" w:history="1">
        <w:r w:rsidRPr="004B2571">
          <w:rPr>
            <w:rStyle w:val="Hyperlink"/>
          </w:rPr>
          <w:t>http://chfs.ky.gov/dms/hi/Obesity.htm</w:t>
        </w:r>
      </w:hyperlink>
      <w:r>
        <w:t xml:space="preserve">. </w:t>
      </w:r>
    </w:p>
  </w:footnote>
  <w:footnote w:id="10">
    <w:p w14:paraId="49716A53" w14:textId="77777777" w:rsidR="001E4F6D" w:rsidRDefault="001E4F6D">
      <w:pPr>
        <w:pStyle w:val="FootnoteText"/>
      </w:pPr>
      <w:r>
        <w:rPr>
          <w:rStyle w:val="FootnoteReference"/>
        </w:rPr>
        <w:footnoteRef/>
      </w:r>
      <w:r>
        <w:t xml:space="preserve"> Center for Disease Control and Prevention. (2016). Community Profile: Louisville, KY. </w:t>
      </w:r>
      <w:hyperlink r:id="rId6" w:history="1">
        <w:r w:rsidRPr="004B2571">
          <w:rPr>
            <w:rStyle w:val="Hyperlink"/>
          </w:rPr>
          <w:t>https://www.cdc.gov/nccdphp/dch/programs/communitiesputtingpreventiontowork/communities/profiles/obesity-ky_louisville.htm</w:t>
        </w:r>
      </w:hyperlink>
      <w:r>
        <w:t xml:space="preserve">. </w:t>
      </w:r>
    </w:p>
  </w:footnote>
  <w:footnote w:id="11">
    <w:p w14:paraId="1F08C0D4" w14:textId="77777777" w:rsidR="001E4F6D" w:rsidRDefault="001E4F6D">
      <w:pPr>
        <w:pStyle w:val="FootnoteText"/>
      </w:pPr>
      <w:r>
        <w:rPr>
          <w:rStyle w:val="FootnoteReference"/>
        </w:rPr>
        <w:footnoteRef/>
      </w:r>
      <w:r>
        <w:t xml:space="preserve"> Ibid. </w:t>
      </w:r>
    </w:p>
  </w:footnote>
  <w:footnote w:id="12">
    <w:p w14:paraId="6FA6F959" w14:textId="77777777" w:rsidR="001E4F6D" w:rsidRDefault="001E4F6D">
      <w:pPr>
        <w:pStyle w:val="FootnoteText"/>
      </w:pPr>
      <w:r>
        <w:rPr>
          <w:rStyle w:val="FootnoteReference"/>
        </w:rPr>
        <w:footnoteRef/>
      </w:r>
      <w:r>
        <w:t xml:space="preserve"> Ibid. </w:t>
      </w:r>
    </w:p>
  </w:footnote>
  <w:footnote w:id="13">
    <w:p w14:paraId="0F6E663F" w14:textId="77777777" w:rsidR="001E4F6D" w:rsidRDefault="001E4F6D">
      <w:pPr>
        <w:pStyle w:val="FootnoteText"/>
      </w:pPr>
      <w:r>
        <w:rPr>
          <w:rStyle w:val="FootnoteReference"/>
        </w:rPr>
        <w:footnoteRef/>
      </w:r>
      <w:r>
        <w:t xml:space="preserve"> Cancer and Chronic Disease Prevention. (2016). Department of Public Health and Wellness. </w:t>
      </w:r>
      <w:hyperlink r:id="rId7" w:history="1">
        <w:r w:rsidRPr="004B2571">
          <w:rPr>
            <w:rStyle w:val="Hyperlink"/>
          </w:rPr>
          <w:t>https://louisvilleky.gov/government/health-wellness/cancer-and-chronic-disease-prevention</w:t>
        </w:r>
      </w:hyperlink>
      <w:r>
        <w:t xml:space="preserve">. </w:t>
      </w:r>
    </w:p>
  </w:footnote>
  <w:footnote w:id="14">
    <w:p w14:paraId="45E24875" w14:textId="32773080" w:rsidR="00CF3875" w:rsidRDefault="00CF3875">
      <w:pPr>
        <w:pStyle w:val="FootnoteText"/>
      </w:pPr>
      <w:r>
        <w:rPr>
          <w:rStyle w:val="FootnoteReference"/>
        </w:rPr>
        <w:footnoteRef/>
      </w:r>
      <w:r>
        <w:t xml:space="preserve"> </w:t>
      </w:r>
      <w:r w:rsidRPr="00CF3875">
        <w:t>http://www.courier-journal.com/story/news/2017/08/25/west-nile-strikes-4-kentuckians-including-1-louisville/602668001/</w:t>
      </w:r>
    </w:p>
  </w:footnote>
  <w:footnote w:id="15">
    <w:p w14:paraId="19553CDB" w14:textId="77777777" w:rsidR="001E4F6D" w:rsidRDefault="001E4F6D">
      <w:pPr>
        <w:pStyle w:val="FootnoteText"/>
      </w:pPr>
      <w:r>
        <w:rPr>
          <w:rStyle w:val="FootnoteReference"/>
        </w:rPr>
        <w:footnoteRef/>
      </w:r>
      <w:r>
        <w:t xml:space="preserve"> America’s 11 poorest cities. </w:t>
      </w:r>
      <w:hyperlink r:id="rId8" w:history="1">
        <w:r w:rsidRPr="004B2571">
          <w:rPr>
            <w:rStyle w:val="Hyperlink"/>
          </w:rPr>
          <w:t>https://www.cbsnews.com/media/americas-11-poorest-cities/2/</w:t>
        </w:r>
      </w:hyperlink>
      <w:r>
        <w:t xml:space="preserve">. </w:t>
      </w:r>
    </w:p>
  </w:footnote>
  <w:footnote w:id="16">
    <w:p w14:paraId="760C5959" w14:textId="77777777" w:rsidR="001E4F6D" w:rsidRDefault="001E4F6D">
      <w:pPr>
        <w:pStyle w:val="FootnoteText"/>
      </w:pPr>
      <w:r>
        <w:rPr>
          <w:rStyle w:val="FootnoteReference"/>
        </w:rPr>
        <w:footnoteRef/>
      </w:r>
      <w:r>
        <w:t xml:space="preserve"> Greater Louisville Project Report. (2015). </w:t>
      </w:r>
    </w:p>
  </w:footnote>
  <w:footnote w:id="17">
    <w:p w14:paraId="56E0CF8D" w14:textId="623BFDE5" w:rsidR="001E4F6D" w:rsidRDefault="001E4F6D">
      <w:pPr>
        <w:pStyle w:val="FootnoteText"/>
      </w:pPr>
      <w:r>
        <w:rPr>
          <w:rStyle w:val="FootnoteReference"/>
        </w:rPr>
        <w:footnoteRef/>
      </w:r>
      <w:r>
        <w:t xml:space="preserve"> </w:t>
      </w:r>
      <w:hyperlink r:id="rId9" w:history="1">
        <w:r w:rsidRPr="00624C42">
          <w:rPr>
            <w:rStyle w:val="Hyperlink"/>
          </w:rPr>
          <w:t>https://louisvilleky.gov/government/advanced-planning/services/brownfield-redevelopment</w:t>
        </w:r>
      </w:hyperlink>
      <w:r>
        <w:t xml:space="preserve"> </w:t>
      </w:r>
    </w:p>
  </w:footnote>
  <w:footnote w:id="18">
    <w:p w14:paraId="2FB99F4F" w14:textId="3DBCB3F7" w:rsidR="001E4F6D" w:rsidRDefault="001E4F6D">
      <w:pPr>
        <w:pStyle w:val="FootnoteText"/>
      </w:pPr>
      <w:r>
        <w:rPr>
          <w:rStyle w:val="FootnoteReference"/>
        </w:rPr>
        <w:footnoteRef/>
      </w:r>
      <w:r>
        <w:t xml:space="preserve"> </w:t>
      </w:r>
      <w:r w:rsidRPr="00B622BF">
        <w:t>Greater Louisville Project Report. (2015). Louisville: A Focus on Poverty. Web. Retrieved: http://greaterlouisvilleproject.com/annual-city-reports/2015-competitive-city-update/.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E5614"/>
    <w:multiLevelType w:val="hybridMultilevel"/>
    <w:tmpl w:val="005E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14063"/>
    <w:multiLevelType w:val="hybridMultilevel"/>
    <w:tmpl w:val="ABF8E1F8"/>
    <w:lvl w:ilvl="0" w:tplc="841A8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B0A6E"/>
    <w:multiLevelType w:val="hybridMultilevel"/>
    <w:tmpl w:val="8EBA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043A1"/>
    <w:multiLevelType w:val="hybridMultilevel"/>
    <w:tmpl w:val="19264BC6"/>
    <w:lvl w:ilvl="0" w:tplc="0248EE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653EDF"/>
    <w:multiLevelType w:val="hybridMultilevel"/>
    <w:tmpl w:val="7B3AF78E"/>
    <w:lvl w:ilvl="0" w:tplc="26EA2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3E738D0"/>
    <w:multiLevelType w:val="hybridMultilevel"/>
    <w:tmpl w:val="7484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B5334E"/>
    <w:multiLevelType w:val="hybridMultilevel"/>
    <w:tmpl w:val="C9F4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B82BA7"/>
    <w:multiLevelType w:val="hybridMultilevel"/>
    <w:tmpl w:val="5B427EB4"/>
    <w:lvl w:ilvl="0" w:tplc="83CA7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FC5466"/>
    <w:multiLevelType w:val="hybridMultilevel"/>
    <w:tmpl w:val="2C6A4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C70918"/>
    <w:multiLevelType w:val="hybridMultilevel"/>
    <w:tmpl w:val="393AE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1A1B66"/>
    <w:multiLevelType w:val="hybridMultilevel"/>
    <w:tmpl w:val="8AA2D9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672688"/>
    <w:multiLevelType w:val="hybridMultilevel"/>
    <w:tmpl w:val="22FA11DE"/>
    <w:lvl w:ilvl="0" w:tplc="0D20D3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4BD5851"/>
    <w:multiLevelType w:val="hybridMultilevel"/>
    <w:tmpl w:val="EB0CC01C"/>
    <w:lvl w:ilvl="0" w:tplc="64987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9C7D34"/>
    <w:multiLevelType w:val="hybridMultilevel"/>
    <w:tmpl w:val="BC627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DB37FE"/>
    <w:multiLevelType w:val="hybridMultilevel"/>
    <w:tmpl w:val="DAC8C406"/>
    <w:lvl w:ilvl="0" w:tplc="671ACF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14"/>
  </w:num>
  <w:num w:numId="4">
    <w:abstractNumId w:val="12"/>
  </w:num>
  <w:num w:numId="5">
    <w:abstractNumId w:val="10"/>
  </w:num>
  <w:num w:numId="6">
    <w:abstractNumId w:val="1"/>
  </w:num>
  <w:num w:numId="7">
    <w:abstractNumId w:val="11"/>
  </w:num>
  <w:num w:numId="8">
    <w:abstractNumId w:val="3"/>
  </w:num>
  <w:num w:numId="9">
    <w:abstractNumId w:val="7"/>
  </w:num>
  <w:num w:numId="10">
    <w:abstractNumId w:val="4"/>
  </w:num>
  <w:num w:numId="11">
    <w:abstractNumId w:val="9"/>
  </w:num>
  <w:num w:numId="12">
    <w:abstractNumId w:val="0"/>
  </w:num>
  <w:num w:numId="13">
    <w:abstractNumId w:val="6"/>
  </w:num>
  <w:num w:numId="14">
    <w:abstractNumId w:val="2"/>
  </w:num>
  <w:num w:numId="15">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a">
    <w15:presenceInfo w15:providerId="None" w15:userId="Pau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C1A"/>
    <w:rsid w:val="00011AA9"/>
    <w:rsid w:val="00022FDD"/>
    <w:rsid w:val="000245A4"/>
    <w:rsid w:val="00036178"/>
    <w:rsid w:val="00036C5F"/>
    <w:rsid w:val="00044339"/>
    <w:rsid w:val="000810E0"/>
    <w:rsid w:val="000B7894"/>
    <w:rsid w:val="000D723C"/>
    <w:rsid w:val="000E0C1A"/>
    <w:rsid w:val="000F3675"/>
    <w:rsid w:val="00101A4A"/>
    <w:rsid w:val="00121474"/>
    <w:rsid w:val="0015535E"/>
    <w:rsid w:val="001637EF"/>
    <w:rsid w:val="001A297F"/>
    <w:rsid w:val="001A6E8E"/>
    <w:rsid w:val="001E4F6D"/>
    <w:rsid w:val="00201BF5"/>
    <w:rsid w:val="00203011"/>
    <w:rsid w:val="002069EA"/>
    <w:rsid w:val="00235A78"/>
    <w:rsid w:val="002408D9"/>
    <w:rsid w:val="002419A9"/>
    <w:rsid w:val="002546C9"/>
    <w:rsid w:val="002616D2"/>
    <w:rsid w:val="00281EF0"/>
    <w:rsid w:val="00287F12"/>
    <w:rsid w:val="002A3E53"/>
    <w:rsid w:val="002C308A"/>
    <w:rsid w:val="002C33A9"/>
    <w:rsid w:val="002D4AF5"/>
    <w:rsid w:val="002E5E08"/>
    <w:rsid w:val="00323061"/>
    <w:rsid w:val="00331D6F"/>
    <w:rsid w:val="003B581E"/>
    <w:rsid w:val="003D092F"/>
    <w:rsid w:val="003E0657"/>
    <w:rsid w:val="003E25DC"/>
    <w:rsid w:val="003F5E37"/>
    <w:rsid w:val="00406195"/>
    <w:rsid w:val="00430437"/>
    <w:rsid w:val="00431F3D"/>
    <w:rsid w:val="004419A2"/>
    <w:rsid w:val="00451A02"/>
    <w:rsid w:val="00456F61"/>
    <w:rsid w:val="00466F95"/>
    <w:rsid w:val="004B15CD"/>
    <w:rsid w:val="004C7AF5"/>
    <w:rsid w:val="004D3013"/>
    <w:rsid w:val="004F20E5"/>
    <w:rsid w:val="00502E05"/>
    <w:rsid w:val="005326B2"/>
    <w:rsid w:val="00553239"/>
    <w:rsid w:val="005D753E"/>
    <w:rsid w:val="005E0FD2"/>
    <w:rsid w:val="00600584"/>
    <w:rsid w:val="00612517"/>
    <w:rsid w:val="00622D1A"/>
    <w:rsid w:val="00656D8B"/>
    <w:rsid w:val="0068265A"/>
    <w:rsid w:val="00714322"/>
    <w:rsid w:val="00714963"/>
    <w:rsid w:val="00714C59"/>
    <w:rsid w:val="0074693A"/>
    <w:rsid w:val="00755224"/>
    <w:rsid w:val="007610A8"/>
    <w:rsid w:val="00784DC8"/>
    <w:rsid w:val="007A2AFE"/>
    <w:rsid w:val="007A7361"/>
    <w:rsid w:val="007B6036"/>
    <w:rsid w:val="007E3C7C"/>
    <w:rsid w:val="00811509"/>
    <w:rsid w:val="0081692C"/>
    <w:rsid w:val="008178CE"/>
    <w:rsid w:val="00821A93"/>
    <w:rsid w:val="008279A6"/>
    <w:rsid w:val="00833180"/>
    <w:rsid w:val="008361C4"/>
    <w:rsid w:val="008406D9"/>
    <w:rsid w:val="00850267"/>
    <w:rsid w:val="008844C8"/>
    <w:rsid w:val="00895E5D"/>
    <w:rsid w:val="008C2CCE"/>
    <w:rsid w:val="008C4BE7"/>
    <w:rsid w:val="00902DFD"/>
    <w:rsid w:val="00910858"/>
    <w:rsid w:val="00926C6F"/>
    <w:rsid w:val="009522A1"/>
    <w:rsid w:val="0097111B"/>
    <w:rsid w:val="0097179C"/>
    <w:rsid w:val="00982A5A"/>
    <w:rsid w:val="00983A13"/>
    <w:rsid w:val="009908A9"/>
    <w:rsid w:val="009A1F97"/>
    <w:rsid w:val="009B11CD"/>
    <w:rsid w:val="009C5F2A"/>
    <w:rsid w:val="009C7FFE"/>
    <w:rsid w:val="009E03E8"/>
    <w:rsid w:val="00A00680"/>
    <w:rsid w:val="00A26575"/>
    <w:rsid w:val="00A26C09"/>
    <w:rsid w:val="00A41BC2"/>
    <w:rsid w:val="00A434FA"/>
    <w:rsid w:val="00A47D9E"/>
    <w:rsid w:val="00A51F36"/>
    <w:rsid w:val="00A926B6"/>
    <w:rsid w:val="00A97312"/>
    <w:rsid w:val="00AC7AD0"/>
    <w:rsid w:val="00AD7D35"/>
    <w:rsid w:val="00AE5600"/>
    <w:rsid w:val="00AE6019"/>
    <w:rsid w:val="00AF034D"/>
    <w:rsid w:val="00B153D1"/>
    <w:rsid w:val="00B425C5"/>
    <w:rsid w:val="00B46654"/>
    <w:rsid w:val="00B54945"/>
    <w:rsid w:val="00B622BF"/>
    <w:rsid w:val="00B67553"/>
    <w:rsid w:val="00B80F5B"/>
    <w:rsid w:val="00BA20B4"/>
    <w:rsid w:val="00BA36D5"/>
    <w:rsid w:val="00BA52A6"/>
    <w:rsid w:val="00BD5E83"/>
    <w:rsid w:val="00BF1970"/>
    <w:rsid w:val="00BF5AD2"/>
    <w:rsid w:val="00C228DB"/>
    <w:rsid w:val="00C24812"/>
    <w:rsid w:val="00C41616"/>
    <w:rsid w:val="00C436DF"/>
    <w:rsid w:val="00C77320"/>
    <w:rsid w:val="00C82A4D"/>
    <w:rsid w:val="00C93212"/>
    <w:rsid w:val="00CB0C47"/>
    <w:rsid w:val="00CB368E"/>
    <w:rsid w:val="00CC231E"/>
    <w:rsid w:val="00CE6898"/>
    <w:rsid w:val="00CF3875"/>
    <w:rsid w:val="00D0217E"/>
    <w:rsid w:val="00D2136E"/>
    <w:rsid w:val="00D26A3D"/>
    <w:rsid w:val="00DA5B15"/>
    <w:rsid w:val="00DA74B9"/>
    <w:rsid w:val="00DC564C"/>
    <w:rsid w:val="00DD2F2F"/>
    <w:rsid w:val="00DD3D1B"/>
    <w:rsid w:val="00DD55F5"/>
    <w:rsid w:val="00DD67AE"/>
    <w:rsid w:val="00DD7CB8"/>
    <w:rsid w:val="00E03352"/>
    <w:rsid w:val="00E03A71"/>
    <w:rsid w:val="00E0473E"/>
    <w:rsid w:val="00E105E7"/>
    <w:rsid w:val="00E1299D"/>
    <w:rsid w:val="00E35315"/>
    <w:rsid w:val="00E46FD7"/>
    <w:rsid w:val="00E87071"/>
    <w:rsid w:val="00EB66CA"/>
    <w:rsid w:val="00EE1745"/>
    <w:rsid w:val="00F41185"/>
    <w:rsid w:val="00F8265A"/>
    <w:rsid w:val="00F857A4"/>
    <w:rsid w:val="00F95516"/>
    <w:rsid w:val="00FA3E05"/>
    <w:rsid w:val="00FA4C39"/>
    <w:rsid w:val="00FB430E"/>
    <w:rsid w:val="00FD24A2"/>
    <w:rsid w:val="00FE7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E7F27"/>
  <w15:chartTrackingRefBased/>
  <w15:docId w15:val="{DB4E182F-8C9C-4E4E-BA1A-0F51A5BE8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74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74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231E"/>
    <w:rPr>
      <w:color w:val="0563C1" w:themeColor="hyperlink"/>
      <w:u w:val="single"/>
    </w:rPr>
  </w:style>
  <w:style w:type="character" w:customStyle="1" w:styleId="Heading1Char">
    <w:name w:val="Heading 1 Char"/>
    <w:basedOn w:val="DefaultParagraphFont"/>
    <w:link w:val="Heading1"/>
    <w:uiPriority w:val="9"/>
    <w:rsid w:val="00DA74B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A74B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A74B9"/>
    <w:pPr>
      <w:ind w:left="720"/>
      <w:contextualSpacing/>
    </w:pPr>
  </w:style>
  <w:style w:type="table" w:styleId="TableGrid">
    <w:name w:val="Table Grid"/>
    <w:basedOn w:val="TableNormal"/>
    <w:uiPriority w:val="39"/>
    <w:rsid w:val="003F5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3F5E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14C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4C59"/>
    <w:rPr>
      <w:sz w:val="20"/>
      <w:szCs w:val="20"/>
    </w:rPr>
  </w:style>
  <w:style w:type="character" w:styleId="FootnoteReference">
    <w:name w:val="footnote reference"/>
    <w:basedOn w:val="DefaultParagraphFont"/>
    <w:uiPriority w:val="99"/>
    <w:semiHidden/>
    <w:unhideWhenUsed/>
    <w:rsid w:val="00714C59"/>
    <w:rPr>
      <w:vertAlign w:val="superscript"/>
    </w:rPr>
  </w:style>
  <w:style w:type="character" w:styleId="CommentReference">
    <w:name w:val="annotation reference"/>
    <w:basedOn w:val="DefaultParagraphFont"/>
    <w:uiPriority w:val="99"/>
    <w:semiHidden/>
    <w:unhideWhenUsed/>
    <w:rsid w:val="003E25DC"/>
    <w:rPr>
      <w:sz w:val="16"/>
      <w:szCs w:val="16"/>
    </w:rPr>
  </w:style>
  <w:style w:type="paragraph" w:styleId="CommentText">
    <w:name w:val="annotation text"/>
    <w:basedOn w:val="Normal"/>
    <w:link w:val="CommentTextChar"/>
    <w:uiPriority w:val="99"/>
    <w:semiHidden/>
    <w:unhideWhenUsed/>
    <w:rsid w:val="003E25DC"/>
    <w:pPr>
      <w:spacing w:line="240" w:lineRule="auto"/>
    </w:pPr>
    <w:rPr>
      <w:sz w:val="20"/>
      <w:szCs w:val="20"/>
    </w:rPr>
  </w:style>
  <w:style w:type="character" w:customStyle="1" w:styleId="CommentTextChar">
    <w:name w:val="Comment Text Char"/>
    <w:basedOn w:val="DefaultParagraphFont"/>
    <w:link w:val="CommentText"/>
    <w:uiPriority w:val="99"/>
    <w:semiHidden/>
    <w:rsid w:val="003E25DC"/>
    <w:rPr>
      <w:sz w:val="20"/>
      <w:szCs w:val="20"/>
    </w:rPr>
  </w:style>
  <w:style w:type="paragraph" w:styleId="CommentSubject">
    <w:name w:val="annotation subject"/>
    <w:basedOn w:val="CommentText"/>
    <w:next w:val="CommentText"/>
    <w:link w:val="CommentSubjectChar"/>
    <w:uiPriority w:val="99"/>
    <w:semiHidden/>
    <w:unhideWhenUsed/>
    <w:rsid w:val="003E25DC"/>
    <w:rPr>
      <w:b/>
      <w:bCs/>
    </w:rPr>
  </w:style>
  <w:style w:type="character" w:customStyle="1" w:styleId="CommentSubjectChar">
    <w:name w:val="Comment Subject Char"/>
    <w:basedOn w:val="CommentTextChar"/>
    <w:link w:val="CommentSubject"/>
    <w:uiPriority w:val="99"/>
    <w:semiHidden/>
    <w:rsid w:val="003E25DC"/>
    <w:rPr>
      <w:b/>
      <w:bCs/>
      <w:sz w:val="20"/>
      <w:szCs w:val="20"/>
    </w:rPr>
  </w:style>
  <w:style w:type="paragraph" w:styleId="BalloonText">
    <w:name w:val="Balloon Text"/>
    <w:basedOn w:val="Normal"/>
    <w:link w:val="BalloonTextChar"/>
    <w:uiPriority w:val="99"/>
    <w:semiHidden/>
    <w:unhideWhenUsed/>
    <w:rsid w:val="003E2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5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867115">
      <w:bodyDiv w:val="1"/>
      <w:marLeft w:val="0"/>
      <w:marRight w:val="0"/>
      <w:marTop w:val="0"/>
      <w:marBottom w:val="0"/>
      <w:divBdr>
        <w:top w:val="none" w:sz="0" w:space="0" w:color="auto"/>
        <w:left w:val="none" w:sz="0" w:space="0" w:color="auto"/>
        <w:bottom w:val="none" w:sz="0" w:space="0" w:color="auto"/>
        <w:right w:val="none" w:sz="0" w:space="0" w:color="auto"/>
      </w:divBdr>
      <w:divsChild>
        <w:div w:id="2005008769">
          <w:marLeft w:val="0"/>
          <w:marRight w:val="0"/>
          <w:marTop w:val="0"/>
          <w:marBottom w:val="0"/>
          <w:divBdr>
            <w:top w:val="none" w:sz="0" w:space="0" w:color="auto"/>
            <w:left w:val="none" w:sz="0" w:space="0" w:color="auto"/>
            <w:bottom w:val="none" w:sz="0" w:space="0" w:color="auto"/>
            <w:right w:val="none" w:sz="0" w:space="0" w:color="auto"/>
          </w:divBdr>
          <w:divsChild>
            <w:div w:id="1851338178">
              <w:marLeft w:val="0"/>
              <w:marRight w:val="0"/>
              <w:marTop w:val="0"/>
              <w:marBottom w:val="0"/>
              <w:divBdr>
                <w:top w:val="none" w:sz="0" w:space="0" w:color="auto"/>
                <w:left w:val="none" w:sz="0" w:space="0" w:color="auto"/>
                <w:bottom w:val="none" w:sz="0" w:space="0" w:color="auto"/>
                <w:right w:val="none" w:sz="0" w:space="0" w:color="auto"/>
              </w:divBdr>
              <w:divsChild>
                <w:div w:id="1588228687">
                  <w:marLeft w:val="0"/>
                  <w:marRight w:val="0"/>
                  <w:marTop w:val="0"/>
                  <w:marBottom w:val="0"/>
                  <w:divBdr>
                    <w:top w:val="none" w:sz="0" w:space="0" w:color="auto"/>
                    <w:left w:val="none" w:sz="0" w:space="0" w:color="auto"/>
                    <w:bottom w:val="none" w:sz="0" w:space="0" w:color="auto"/>
                    <w:right w:val="none" w:sz="0" w:space="0" w:color="auto"/>
                  </w:divBdr>
                  <w:divsChild>
                    <w:div w:id="1065881517">
                      <w:marLeft w:val="0"/>
                      <w:marRight w:val="0"/>
                      <w:marTop w:val="0"/>
                      <w:marBottom w:val="0"/>
                      <w:divBdr>
                        <w:top w:val="none" w:sz="0" w:space="0" w:color="auto"/>
                        <w:left w:val="none" w:sz="0" w:space="0" w:color="auto"/>
                        <w:bottom w:val="none" w:sz="0" w:space="0" w:color="auto"/>
                        <w:right w:val="none" w:sz="0" w:space="0" w:color="auto"/>
                      </w:divBdr>
                      <w:divsChild>
                        <w:div w:id="1153176015">
                          <w:marLeft w:val="0"/>
                          <w:marRight w:val="0"/>
                          <w:marTop w:val="0"/>
                          <w:marBottom w:val="0"/>
                          <w:divBdr>
                            <w:top w:val="none" w:sz="0" w:space="0" w:color="auto"/>
                            <w:left w:val="none" w:sz="0" w:space="0" w:color="auto"/>
                            <w:bottom w:val="none" w:sz="0" w:space="0" w:color="auto"/>
                            <w:right w:val="none" w:sz="0" w:space="0" w:color="auto"/>
                          </w:divBdr>
                          <w:divsChild>
                            <w:div w:id="796294408">
                              <w:marLeft w:val="0"/>
                              <w:marRight w:val="0"/>
                              <w:marTop w:val="0"/>
                              <w:marBottom w:val="0"/>
                              <w:divBdr>
                                <w:top w:val="none" w:sz="0" w:space="0" w:color="auto"/>
                                <w:left w:val="none" w:sz="0" w:space="0" w:color="auto"/>
                                <w:bottom w:val="none" w:sz="0" w:space="0" w:color="auto"/>
                                <w:right w:val="none" w:sz="0" w:space="0" w:color="auto"/>
                              </w:divBdr>
                              <w:divsChild>
                                <w:div w:id="1535196692">
                                  <w:marLeft w:val="0"/>
                                  <w:marRight w:val="0"/>
                                  <w:marTop w:val="0"/>
                                  <w:marBottom w:val="0"/>
                                  <w:divBdr>
                                    <w:top w:val="none" w:sz="0" w:space="0" w:color="auto"/>
                                    <w:left w:val="none" w:sz="0" w:space="0" w:color="auto"/>
                                    <w:bottom w:val="none" w:sz="0" w:space="0" w:color="auto"/>
                                    <w:right w:val="none" w:sz="0" w:space="0" w:color="auto"/>
                                  </w:divBdr>
                                  <w:divsChild>
                                    <w:div w:id="13709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cbsnews.com/media/americas-11-poorest-cities/2/"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uburbanstats.org/population/kentucky/how-many-people-live-in-jefferson-county%20in%20October%20201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maier505@gmail.co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cdeckard@construct-solutions.com"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kmaier505@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bsnews.com/media/americas-11-poorest-cities/2/" TargetMode="External"/><Relationship Id="rId3" Type="http://schemas.openxmlformats.org/officeDocument/2006/relationships/hyperlink" Target="http://greaterlouisvilleproject.com/annual-city-reports/2015-competitive-city-update/" TargetMode="External"/><Relationship Id="rId7" Type="http://schemas.openxmlformats.org/officeDocument/2006/relationships/hyperlink" Target="https://louisvilleky.gov/government/health-wellness/cancer-and-chronic-disease-prevention" TargetMode="External"/><Relationship Id="rId2" Type="http://schemas.openxmlformats.org/officeDocument/2006/relationships/hyperlink" Target="http://greaterlouisvilleproject.com/annual-city-reports/2015-competitive-city-update/" TargetMode="External"/><Relationship Id="rId1" Type="http://schemas.openxmlformats.org/officeDocument/2006/relationships/hyperlink" Target="https://www.census.gov/quickfacts/fact/table/louisvillejeffersoncountybalancekentucky,KY/PST045216" TargetMode="External"/><Relationship Id="rId6" Type="http://schemas.openxmlformats.org/officeDocument/2006/relationships/hyperlink" Target="https://www.cdc.gov/nccdphp/dch/programs/communitiesputtingpreventiontowork/communities/profiles/obesity-ky_louisville.htm" TargetMode="External"/><Relationship Id="rId5" Type="http://schemas.openxmlformats.org/officeDocument/2006/relationships/hyperlink" Target="http://chfs.ky.gov/dms/hi/Obesity.htm" TargetMode="External"/><Relationship Id="rId4" Type="http://schemas.openxmlformats.org/officeDocument/2006/relationships/hyperlink" Target="https://louisvilleky.gov/sites/default/files/health_and_wellness/oppe_-_datareports/2015chna_hpallam_9-01-16.pdf" TargetMode="External"/><Relationship Id="rId9" Type="http://schemas.openxmlformats.org/officeDocument/2006/relationships/hyperlink" Target="https://louisvilleky.gov/government/advanced-planning/services/brownfield-redevelop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9F259-ACAE-46D2-B3BB-86C6FEAE9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8873</Words>
  <Characters>50580</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Paula</cp:lastModifiedBy>
  <cp:revision>8</cp:revision>
  <dcterms:created xsi:type="dcterms:W3CDTF">2017-10-30T14:10:00Z</dcterms:created>
  <dcterms:modified xsi:type="dcterms:W3CDTF">2017-10-30T14:37:00Z</dcterms:modified>
</cp:coreProperties>
</file>